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680"/>
        <w:gridCol w:w="4670"/>
      </w:tblGrid>
      <w:tr w:rsidR="005260C2" w14:paraId="54C5AE22" w14:textId="77777777" w:rsidTr="00FF62D5">
        <w:trPr>
          <w:trHeight w:val="335"/>
        </w:trPr>
        <w:tc>
          <w:tcPr>
            <w:tcW w:w="4680" w:type="dxa"/>
          </w:tcPr>
          <w:p w14:paraId="521B62A4" w14:textId="77777777" w:rsidR="005260C2" w:rsidRDefault="00524318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Policy Area</w:t>
            </w:r>
            <w:r>
              <w:rPr>
                <w:sz w:val="24"/>
              </w:rPr>
              <w:t>: Business Office/Purchasing</w:t>
            </w:r>
          </w:p>
        </w:tc>
        <w:tc>
          <w:tcPr>
            <w:tcW w:w="4670" w:type="dxa"/>
          </w:tcPr>
          <w:p w14:paraId="7FA414FA" w14:textId="77777777" w:rsidR="005260C2" w:rsidRDefault="00524318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Subject: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</w:tc>
      </w:tr>
      <w:tr w:rsidR="005260C2" w14:paraId="1D1919BC" w14:textId="77777777" w:rsidTr="00FF62D5">
        <w:trPr>
          <w:trHeight w:val="340"/>
        </w:trPr>
        <w:tc>
          <w:tcPr>
            <w:tcW w:w="4680" w:type="dxa"/>
          </w:tcPr>
          <w:p w14:paraId="3EB63D2C" w14:textId="77777777" w:rsidR="005260C2" w:rsidRDefault="00524318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Effective Date: 2</w:t>
            </w:r>
            <w:r>
              <w:rPr>
                <w:sz w:val="24"/>
              </w:rPr>
              <w:t>/15/2023</w:t>
            </w:r>
          </w:p>
        </w:tc>
        <w:tc>
          <w:tcPr>
            <w:tcW w:w="4670" w:type="dxa"/>
          </w:tcPr>
          <w:p w14:paraId="70558D42" w14:textId="77777777" w:rsidR="005260C2" w:rsidRDefault="0052431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Page Number: 1</w:t>
            </w:r>
          </w:p>
        </w:tc>
      </w:tr>
      <w:tr w:rsidR="005260C2" w14:paraId="11F0BE11" w14:textId="77777777" w:rsidTr="00FF62D5">
        <w:trPr>
          <w:trHeight w:val="585"/>
        </w:trPr>
        <w:tc>
          <w:tcPr>
            <w:tcW w:w="4680" w:type="dxa"/>
          </w:tcPr>
          <w:p w14:paraId="66FD0568" w14:textId="77777777" w:rsidR="005260C2" w:rsidRDefault="00524318">
            <w:pPr>
              <w:pStyle w:val="TableParagraph"/>
              <w:spacing w:before="1" w:line="290" w:lineRule="atLeast"/>
              <w:ind w:right="1874"/>
              <w:rPr>
                <w:b/>
                <w:sz w:val="24"/>
              </w:rPr>
            </w:pPr>
            <w:r>
              <w:rPr>
                <w:b/>
                <w:sz w:val="24"/>
              </w:rPr>
              <w:t>Approved Date: 2</w:t>
            </w:r>
            <w:r>
              <w:rPr>
                <w:sz w:val="24"/>
              </w:rPr>
              <w:t xml:space="preserve">/15/2023 </w:t>
            </w:r>
            <w:r>
              <w:rPr>
                <w:b/>
                <w:sz w:val="24"/>
              </w:rPr>
              <w:t>Revision Date:</w:t>
            </w:r>
          </w:p>
        </w:tc>
        <w:tc>
          <w:tcPr>
            <w:tcW w:w="4670" w:type="dxa"/>
          </w:tcPr>
          <w:p w14:paraId="13C544E5" w14:textId="77777777" w:rsidR="005260C2" w:rsidRDefault="00524318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 xml:space="preserve">Approved by: </w:t>
            </w:r>
            <w:r>
              <w:rPr>
                <w:sz w:val="24"/>
              </w:rPr>
              <w:t>Administration</w:t>
            </w:r>
          </w:p>
        </w:tc>
      </w:tr>
      <w:tr w:rsidR="00FF62D5" w14:paraId="11986AF3" w14:textId="77777777" w:rsidTr="00FF62D5">
        <w:trPr>
          <w:trHeight w:val="11085"/>
        </w:trPr>
        <w:tc>
          <w:tcPr>
            <w:tcW w:w="9350" w:type="dxa"/>
            <w:gridSpan w:val="2"/>
          </w:tcPr>
          <w:p w14:paraId="5BB8407B" w14:textId="77777777" w:rsidR="00FF62D5" w:rsidRDefault="00FF62D5"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 w14:paraId="468E9243" w14:textId="77777777" w:rsidR="00FF62D5" w:rsidRDefault="00FF62D5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Rationale or background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policy:</w:t>
            </w:r>
          </w:p>
          <w:p w14:paraId="668DFD8A" w14:textId="77777777" w:rsidR="00FF62D5" w:rsidRDefault="00FF6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 establish best practice recommendations for the procurement of software.</w:t>
            </w:r>
          </w:p>
          <w:p w14:paraId="704471DE" w14:textId="77777777" w:rsidR="00FF62D5" w:rsidRDefault="00FF62D5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0CD15095" w14:textId="77777777" w:rsidR="00FF62D5" w:rsidRDefault="00FF62D5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b/>
                <w:sz w:val="24"/>
              </w:rPr>
              <w:t>Policy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sz w:val="24"/>
              </w:rPr>
              <w:t>:</w:t>
            </w:r>
          </w:p>
          <w:p w14:paraId="550D0C11" w14:textId="77777777" w:rsidR="00FF62D5" w:rsidRDefault="00FF62D5">
            <w:pPr>
              <w:pStyle w:val="TableParagraph"/>
              <w:ind w:right="1648"/>
              <w:rPr>
                <w:sz w:val="24"/>
              </w:rPr>
            </w:pPr>
            <w:r>
              <w:rPr>
                <w:sz w:val="24"/>
              </w:rPr>
              <w:t>Faculty/staff should adhere to the following requirements regarding software requests/purchases.</w:t>
            </w:r>
          </w:p>
          <w:p w14:paraId="7094BAE5" w14:textId="77777777" w:rsidR="00FF62D5" w:rsidRDefault="00FF62D5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14D2D16A" w14:textId="77777777" w:rsidR="00FF62D5" w:rsidRDefault="00FF62D5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0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Procedures:</w:t>
            </w:r>
          </w:p>
          <w:p w14:paraId="76B88A79" w14:textId="77777777" w:rsidR="00FF62D5" w:rsidRDefault="00FF62D5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1. Individuals who have identified a need for software that is not currently available should submit a ticket to the computing center help desk (x3333) who will do the following:</w:t>
            </w:r>
          </w:p>
          <w:p w14:paraId="20A5424A" w14:textId="77777777" w:rsidR="00FF62D5" w:rsidRDefault="00FF62D5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Verify if ULM already holds licenses for the product or a comparable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product.</w:t>
            </w:r>
          </w:p>
          <w:p w14:paraId="7EECCDCC" w14:textId="77777777" w:rsidR="00FF62D5" w:rsidRDefault="00FF62D5">
            <w:pPr>
              <w:pStyle w:val="TableParagraph"/>
              <w:numPr>
                <w:ilvl w:val="0"/>
                <w:numId w:val="1"/>
              </w:numPr>
              <w:tabs>
                <w:tab w:val="left" w:pos="5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Obtain a quote for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</w:p>
          <w:p w14:paraId="5D9FFECC" w14:textId="77777777" w:rsidR="00FF62D5" w:rsidRDefault="00FF62D5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5DFEC355" w14:textId="77777777" w:rsidR="00FF62D5" w:rsidRDefault="00FF62D5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2. If a quote is obtained, that quote should be forwarded to</w:t>
            </w:r>
            <w:r>
              <w:rPr>
                <w:color w:val="0000FF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coporder@ulm.edu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along with a purchase requisition in an email with the subject of Purchase Req.</w:t>
            </w:r>
          </w:p>
        </w:tc>
      </w:tr>
    </w:tbl>
    <w:p w14:paraId="1F4BA24E" w14:textId="77777777" w:rsidR="00524318" w:rsidRDefault="00524318"/>
    <w:sectPr w:rsidR="00524318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EAE"/>
    <w:multiLevelType w:val="hybridMultilevel"/>
    <w:tmpl w:val="90DA6E4C"/>
    <w:lvl w:ilvl="0" w:tplc="DA9ABDC4">
      <w:start w:val="1"/>
      <w:numFmt w:val="lowerLetter"/>
      <w:lvlText w:val="%1."/>
      <w:lvlJc w:val="left"/>
      <w:pPr>
        <w:ind w:left="53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80EA2A3C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8CAC28E6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4A88F0A">
      <w:numFmt w:val="bullet"/>
      <w:lvlText w:val="•"/>
      <w:lvlJc w:val="left"/>
      <w:pPr>
        <w:ind w:left="3180" w:hanging="360"/>
      </w:pPr>
      <w:rPr>
        <w:rFonts w:hint="default"/>
      </w:rPr>
    </w:lvl>
    <w:lvl w:ilvl="4" w:tplc="0F92D32A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AA4A7D34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AB9AC2CC">
      <w:numFmt w:val="bullet"/>
      <w:lvlText w:val="•"/>
      <w:lvlJc w:val="left"/>
      <w:pPr>
        <w:ind w:left="5820" w:hanging="360"/>
      </w:pPr>
      <w:rPr>
        <w:rFonts w:hint="default"/>
      </w:rPr>
    </w:lvl>
    <w:lvl w:ilvl="7" w:tplc="9D207A9C"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30C44988"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" w15:restartNumberingAfterBreak="0">
    <w:nsid w:val="35CE6E55"/>
    <w:multiLevelType w:val="hybridMultilevel"/>
    <w:tmpl w:val="0318FD62"/>
    <w:lvl w:ilvl="0" w:tplc="30F80D9A">
      <w:start w:val="1"/>
      <w:numFmt w:val="decimal"/>
      <w:lvlText w:val="%1."/>
      <w:lvlJc w:val="left"/>
      <w:pPr>
        <w:ind w:left="346" w:hanging="237"/>
        <w:jc w:val="left"/>
      </w:pPr>
      <w:rPr>
        <w:rFonts w:hint="default"/>
        <w:spacing w:val="-1"/>
        <w:w w:val="100"/>
      </w:rPr>
    </w:lvl>
    <w:lvl w:ilvl="1" w:tplc="1C8EBA3E">
      <w:numFmt w:val="bullet"/>
      <w:lvlText w:val="•"/>
      <w:lvlJc w:val="left"/>
      <w:pPr>
        <w:ind w:left="1240" w:hanging="237"/>
      </w:pPr>
      <w:rPr>
        <w:rFonts w:hint="default"/>
      </w:rPr>
    </w:lvl>
    <w:lvl w:ilvl="2" w:tplc="5EA0913A">
      <w:numFmt w:val="bullet"/>
      <w:lvlText w:val="•"/>
      <w:lvlJc w:val="left"/>
      <w:pPr>
        <w:ind w:left="2140" w:hanging="237"/>
      </w:pPr>
      <w:rPr>
        <w:rFonts w:hint="default"/>
      </w:rPr>
    </w:lvl>
    <w:lvl w:ilvl="3" w:tplc="C83093F4">
      <w:numFmt w:val="bullet"/>
      <w:lvlText w:val="•"/>
      <w:lvlJc w:val="left"/>
      <w:pPr>
        <w:ind w:left="3040" w:hanging="237"/>
      </w:pPr>
      <w:rPr>
        <w:rFonts w:hint="default"/>
      </w:rPr>
    </w:lvl>
    <w:lvl w:ilvl="4" w:tplc="5A6AEE26">
      <w:numFmt w:val="bullet"/>
      <w:lvlText w:val="•"/>
      <w:lvlJc w:val="left"/>
      <w:pPr>
        <w:ind w:left="3940" w:hanging="237"/>
      </w:pPr>
      <w:rPr>
        <w:rFonts w:hint="default"/>
      </w:rPr>
    </w:lvl>
    <w:lvl w:ilvl="5" w:tplc="A6905F6E">
      <w:numFmt w:val="bullet"/>
      <w:lvlText w:val="•"/>
      <w:lvlJc w:val="left"/>
      <w:pPr>
        <w:ind w:left="4840" w:hanging="237"/>
      </w:pPr>
      <w:rPr>
        <w:rFonts w:hint="default"/>
      </w:rPr>
    </w:lvl>
    <w:lvl w:ilvl="6" w:tplc="528E79B4">
      <w:numFmt w:val="bullet"/>
      <w:lvlText w:val="•"/>
      <w:lvlJc w:val="left"/>
      <w:pPr>
        <w:ind w:left="5740" w:hanging="237"/>
      </w:pPr>
      <w:rPr>
        <w:rFonts w:hint="default"/>
      </w:rPr>
    </w:lvl>
    <w:lvl w:ilvl="7" w:tplc="495821AE">
      <w:numFmt w:val="bullet"/>
      <w:lvlText w:val="•"/>
      <w:lvlJc w:val="left"/>
      <w:pPr>
        <w:ind w:left="6640" w:hanging="237"/>
      </w:pPr>
      <w:rPr>
        <w:rFonts w:hint="default"/>
      </w:rPr>
    </w:lvl>
    <w:lvl w:ilvl="8" w:tplc="58AE8D70">
      <w:numFmt w:val="bullet"/>
      <w:lvlText w:val="•"/>
      <w:lvlJc w:val="left"/>
      <w:pPr>
        <w:ind w:left="7540" w:hanging="237"/>
      </w:pPr>
      <w:rPr>
        <w:rFonts w:hint="default"/>
      </w:rPr>
    </w:lvl>
  </w:abstractNum>
  <w:num w:numId="1" w16cid:durableId="2024697292">
    <w:abstractNumId w:val="0"/>
  </w:num>
  <w:num w:numId="2" w16cid:durableId="233123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7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C2"/>
    <w:rsid w:val="001D45B1"/>
    <w:rsid w:val="00524318"/>
    <w:rsid w:val="005260C2"/>
    <w:rsid w:val="0097150E"/>
    <w:rsid w:val="009A5DE4"/>
    <w:rsid w:val="00CC0EC6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FCCF"/>
  <w15:docId w15:val="{337FC656-8E05-4F0D-99F9-9FA7836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eGrid">
    <w:name w:val="Table Grid"/>
    <w:basedOn w:val="TableNormal"/>
    <w:uiPriority w:val="39"/>
    <w:rsid w:val="00FF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porder@ul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2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software_requests.docx</vt:lpstr>
    </vt:vector>
  </TitlesOfParts>
  <Company>University of Louisiana Monroe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software_requests.docx</dc:title>
  <dc:creator>Kaycee Duffey</dc:creator>
  <cp:lastModifiedBy>Marcia Wells</cp:lastModifiedBy>
  <cp:revision>3</cp:revision>
  <dcterms:created xsi:type="dcterms:W3CDTF">2026-03-25T15:16:00Z</dcterms:created>
  <dcterms:modified xsi:type="dcterms:W3CDTF">2026-03-25T15:31:00Z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2026-03-18T00:00:00Z</vt:filetime>
  </property>
</Properties>
</file>