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8CC1A" w14:textId="77777777" w:rsidR="009416B6" w:rsidRPr="009416B6" w:rsidRDefault="009416B6" w:rsidP="00A30E38">
      <w:pPr>
        <w:pStyle w:val="c3"/>
        <w:spacing w:line="240" w:lineRule="auto"/>
        <w:rPr>
          <w:b/>
          <w:bCs/>
          <w:color w:val="800000"/>
          <w:sz w:val="10"/>
          <w:szCs w:val="40"/>
        </w:rPr>
      </w:pPr>
    </w:p>
    <w:p w14:paraId="6610E702" w14:textId="77071C5E" w:rsidR="00A30E38" w:rsidRPr="000D6394" w:rsidRDefault="00A30E38" w:rsidP="50E03631">
      <w:pPr>
        <w:pStyle w:val="c3"/>
        <w:spacing w:line="240" w:lineRule="auto"/>
        <w:rPr>
          <w:b/>
          <w:bCs/>
          <w:color w:val="800000"/>
          <w:sz w:val="36"/>
          <w:szCs w:val="36"/>
        </w:rPr>
      </w:pPr>
      <w:r w:rsidRPr="50E03631">
        <w:rPr>
          <w:b/>
          <w:bCs/>
          <w:color w:val="800000"/>
          <w:sz w:val="36"/>
          <w:szCs w:val="36"/>
        </w:rPr>
        <w:t>UNIVERSITY OF LOUISIANA</w:t>
      </w:r>
    </w:p>
    <w:p w14:paraId="317B20B4" w14:textId="228A68FB" w:rsidR="00A30E38" w:rsidRDefault="00A30E38" w:rsidP="50E03631">
      <w:pPr>
        <w:pStyle w:val="c4"/>
        <w:spacing w:line="240" w:lineRule="auto"/>
        <w:rPr>
          <w:color w:val="800000"/>
          <w:sz w:val="36"/>
          <w:szCs w:val="36"/>
        </w:rPr>
      </w:pPr>
      <w:r w:rsidRPr="50E03631">
        <w:rPr>
          <w:color w:val="800000"/>
          <w:sz w:val="36"/>
          <w:szCs w:val="36"/>
        </w:rPr>
        <w:t>MONROE</w:t>
      </w:r>
    </w:p>
    <w:p w14:paraId="231D3D1E" w14:textId="0818C9F9" w:rsidR="005631D2" w:rsidRPr="000D6394" w:rsidRDefault="005631D2" w:rsidP="00A30E38">
      <w:pPr>
        <w:pStyle w:val="c4"/>
        <w:spacing w:line="240" w:lineRule="auto"/>
        <w:rPr>
          <w:color w:val="800000"/>
          <w:sz w:val="40"/>
          <w:szCs w:val="40"/>
        </w:rPr>
      </w:pPr>
    </w:p>
    <w:p w14:paraId="54082464" w14:textId="77777777" w:rsidR="00A30E38" w:rsidRPr="009416B6" w:rsidRDefault="00A30E38" w:rsidP="00A30E38">
      <w:pPr>
        <w:rPr>
          <w:sz w:val="18"/>
          <w:szCs w:val="20"/>
        </w:rPr>
      </w:pPr>
    </w:p>
    <w:p w14:paraId="3756BD89" w14:textId="77777777" w:rsidR="00F43197" w:rsidRDefault="00F43197" w:rsidP="00F43197">
      <w:pPr>
        <w:pBdr>
          <w:top w:val="single" w:sz="4" w:space="1" w:color="auto"/>
          <w:left w:val="single" w:sz="4" w:space="5" w:color="auto"/>
          <w:bottom w:val="single" w:sz="4" w:space="31" w:color="auto"/>
          <w:right w:val="single" w:sz="4" w:space="4" w:color="auto"/>
        </w:pBdr>
        <w:spacing w:after="120"/>
        <w:ind w:right="144"/>
        <w:jc w:val="center"/>
        <w:rPr>
          <w:b/>
          <w:bCs/>
          <w:sz w:val="32"/>
          <w:szCs w:val="32"/>
        </w:rPr>
      </w:pPr>
    </w:p>
    <w:p w14:paraId="265F0264" w14:textId="4585C155" w:rsidR="00A30E38" w:rsidRPr="000D6394" w:rsidRDefault="00AB43F6" w:rsidP="00F43197">
      <w:pPr>
        <w:pBdr>
          <w:top w:val="single" w:sz="4" w:space="1" w:color="auto"/>
          <w:left w:val="single" w:sz="4" w:space="5" w:color="auto"/>
          <w:bottom w:val="single" w:sz="4" w:space="31" w:color="auto"/>
          <w:right w:val="single" w:sz="4" w:space="4" w:color="auto"/>
        </w:pBdr>
        <w:spacing w:after="120"/>
        <w:ind w:right="144"/>
        <w:jc w:val="center"/>
        <w:rPr>
          <w:b/>
          <w:bCs/>
          <w:sz w:val="32"/>
          <w:szCs w:val="32"/>
        </w:rPr>
      </w:pPr>
      <w:r w:rsidRPr="50E03631">
        <w:rPr>
          <w:b/>
          <w:bCs/>
          <w:sz w:val="32"/>
          <w:szCs w:val="32"/>
        </w:rPr>
        <w:t>SPEECH-LANGUAGE PATHOLOGY</w:t>
      </w:r>
    </w:p>
    <w:p w14:paraId="543E0A63" w14:textId="15B1FA94" w:rsidR="00A30E38" w:rsidRDefault="00A30E38" w:rsidP="00F43197">
      <w:pPr>
        <w:pBdr>
          <w:top w:val="single" w:sz="4" w:space="1" w:color="auto"/>
          <w:left w:val="single" w:sz="4" w:space="5" w:color="auto"/>
          <w:bottom w:val="single" w:sz="4" w:space="31" w:color="auto"/>
          <w:right w:val="single" w:sz="4" w:space="4" w:color="auto"/>
        </w:pBdr>
        <w:spacing w:after="120"/>
        <w:ind w:right="144"/>
        <w:jc w:val="center"/>
        <w:rPr>
          <w:b/>
          <w:bCs/>
          <w:sz w:val="32"/>
          <w:szCs w:val="32"/>
        </w:rPr>
      </w:pPr>
      <w:r w:rsidRPr="50E03631">
        <w:rPr>
          <w:b/>
          <w:bCs/>
          <w:sz w:val="32"/>
          <w:szCs w:val="32"/>
        </w:rPr>
        <w:t>GRADUATE STUDENT HANDBOOK</w:t>
      </w:r>
    </w:p>
    <w:p w14:paraId="76DC2E0F" w14:textId="67E6B004" w:rsidR="00A30E38" w:rsidRPr="000D6394" w:rsidRDefault="00A30E38" w:rsidP="00F43197">
      <w:pPr>
        <w:pBdr>
          <w:top w:val="single" w:sz="4" w:space="1" w:color="auto"/>
          <w:left w:val="single" w:sz="4" w:space="5" w:color="auto"/>
          <w:bottom w:val="single" w:sz="4" w:space="31" w:color="auto"/>
          <w:right w:val="single" w:sz="4" w:space="4" w:color="auto"/>
        </w:pBdr>
        <w:spacing w:after="120"/>
        <w:ind w:right="144"/>
        <w:jc w:val="center"/>
        <w:rPr>
          <w:b/>
          <w:bCs/>
          <w:sz w:val="32"/>
          <w:szCs w:val="32"/>
        </w:rPr>
      </w:pPr>
      <w:r w:rsidRPr="50E03631">
        <w:rPr>
          <w:b/>
          <w:bCs/>
          <w:sz w:val="32"/>
          <w:szCs w:val="32"/>
        </w:rPr>
        <w:t>ACADEMIC PROGRAM</w:t>
      </w:r>
    </w:p>
    <w:p w14:paraId="64646A7C" w14:textId="5A38DB0F" w:rsidR="00A30E38" w:rsidRDefault="00F07634" w:rsidP="00F43197">
      <w:pPr>
        <w:pBdr>
          <w:top w:val="single" w:sz="4" w:space="1" w:color="auto"/>
          <w:left w:val="single" w:sz="4" w:space="5" w:color="auto"/>
          <w:bottom w:val="single" w:sz="4" w:space="31" w:color="auto"/>
          <w:right w:val="single" w:sz="4" w:space="4" w:color="auto"/>
        </w:pBdr>
        <w:spacing w:after="120"/>
        <w:ind w:right="144"/>
        <w:jc w:val="center"/>
        <w:rPr>
          <w:b/>
          <w:bCs/>
          <w:sz w:val="32"/>
          <w:szCs w:val="32"/>
        </w:rPr>
      </w:pPr>
      <w:r w:rsidRPr="50E03631">
        <w:rPr>
          <w:b/>
          <w:bCs/>
          <w:sz w:val="32"/>
          <w:szCs w:val="32"/>
        </w:rPr>
        <w:t>CLINICAL PROGRAM</w:t>
      </w:r>
    </w:p>
    <w:p w14:paraId="5238C150" w14:textId="3D75E3E4" w:rsidR="00991717" w:rsidRDefault="00991717" w:rsidP="00F43197">
      <w:pPr>
        <w:pBdr>
          <w:top w:val="single" w:sz="4" w:space="1" w:color="auto"/>
          <w:left w:val="single" w:sz="4" w:space="5" w:color="auto"/>
          <w:bottom w:val="single" w:sz="4" w:space="31" w:color="auto"/>
          <w:right w:val="single" w:sz="4" w:space="4" w:color="auto"/>
        </w:pBdr>
        <w:spacing w:after="120"/>
        <w:ind w:right="144"/>
        <w:jc w:val="center"/>
        <w:rPr>
          <w:b/>
          <w:bCs/>
          <w:sz w:val="32"/>
          <w:szCs w:val="32"/>
        </w:rPr>
      </w:pPr>
      <w:r>
        <w:rPr>
          <w:b/>
          <w:bCs/>
          <w:sz w:val="32"/>
          <w:szCs w:val="32"/>
        </w:rPr>
        <w:t>INTERNSHIP</w:t>
      </w:r>
    </w:p>
    <w:p w14:paraId="7B55FE5F" w14:textId="2F02DA3B" w:rsidR="00A30E38" w:rsidRPr="00F57E8A" w:rsidRDefault="00F07634" w:rsidP="00F43197">
      <w:pPr>
        <w:pBdr>
          <w:top w:val="single" w:sz="4" w:space="1" w:color="auto"/>
          <w:left w:val="single" w:sz="4" w:space="5" w:color="auto"/>
          <w:bottom w:val="single" w:sz="4" w:space="31" w:color="auto"/>
          <w:right w:val="single" w:sz="4" w:space="4" w:color="auto"/>
        </w:pBdr>
        <w:spacing w:after="120"/>
        <w:ind w:right="144"/>
        <w:jc w:val="center"/>
        <w:rPr>
          <w:b/>
          <w:bCs/>
          <w:sz w:val="32"/>
          <w:szCs w:val="32"/>
        </w:rPr>
      </w:pPr>
      <w:r w:rsidRPr="50E03631">
        <w:rPr>
          <w:b/>
          <w:bCs/>
          <w:sz w:val="32"/>
          <w:szCs w:val="32"/>
        </w:rPr>
        <w:t>POLICIES AND PROCEDURES</w:t>
      </w:r>
    </w:p>
    <w:p w14:paraId="2D0C6EDC" w14:textId="73B4FC9A" w:rsidR="00A30E38" w:rsidRDefault="00A30E38" w:rsidP="00A30E38"/>
    <w:p w14:paraId="014BA7CB" w14:textId="11BA807B" w:rsidR="00207AB3" w:rsidRDefault="00207AB3" w:rsidP="00A30E38"/>
    <w:p w14:paraId="3ADFA947" w14:textId="184C0514" w:rsidR="00207AB3" w:rsidRDefault="00207AB3" w:rsidP="00A30E38"/>
    <w:p w14:paraId="376B8B4F" w14:textId="326BB27C" w:rsidR="00207AB3" w:rsidRDefault="00207AB3" w:rsidP="00A30E38"/>
    <w:p w14:paraId="68AB05B4" w14:textId="37E1FE1C" w:rsidR="00207AB3" w:rsidRDefault="00207AB3" w:rsidP="00A30E38"/>
    <w:p w14:paraId="73DE426C" w14:textId="57431847" w:rsidR="00207AB3" w:rsidRDefault="00207AB3" w:rsidP="00A30E38"/>
    <w:p w14:paraId="440734CF" w14:textId="547FE3EE" w:rsidR="00207AB3" w:rsidRDefault="00207AB3" w:rsidP="00A30E38"/>
    <w:p w14:paraId="49580005" w14:textId="6C389FC0" w:rsidR="00207AB3" w:rsidRDefault="00207AB3" w:rsidP="00A30E38"/>
    <w:p w14:paraId="470B122F" w14:textId="77777777" w:rsidR="004C40BF" w:rsidRDefault="004C40BF" w:rsidP="00A30E38">
      <w:pPr>
        <w:jc w:val="center"/>
      </w:pPr>
    </w:p>
    <w:p w14:paraId="5105BA93" w14:textId="15826937" w:rsidR="00A30E38" w:rsidRPr="00F57E8A" w:rsidRDefault="00A30E38" w:rsidP="00A30E38">
      <w:pPr>
        <w:jc w:val="center"/>
      </w:pPr>
      <w:r>
        <w:rPr>
          <w:noProof/>
        </w:rPr>
        <w:drawing>
          <wp:inline distT="0" distB="0" distL="0" distR="0" wp14:anchorId="7B532D77" wp14:editId="22F2E379">
            <wp:extent cx="1247775"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p w14:paraId="63D36C45" w14:textId="77777777" w:rsidR="00A30E38" w:rsidRPr="00F57E8A" w:rsidRDefault="00A30E38" w:rsidP="00A30E38">
      <w:pPr>
        <w:pStyle w:val="c8"/>
        <w:tabs>
          <w:tab w:val="left" w:pos="657"/>
        </w:tabs>
        <w:spacing w:line="240" w:lineRule="auto"/>
        <w:rPr>
          <w:b/>
          <w:bCs/>
          <w:color w:val="800000"/>
          <w:szCs w:val="22"/>
        </w:rPr>
      </w:pPr>
    </w:p>
    <w:p w14:paraId="40ED8F39" w14:textId="2197151C" w:rsidR="00A30E38" w:rsidRPr="00F57E8A" w:rsidRDefault="00A30E38" w:rsidP="00A30E38">
      <w:pPr>
        <w:pStyle w:val="c8"/>
        <w:tabs>
          <w:tab w:val="left" w:pos="657"/>
        </w:tabs>
        <w:spacing w:line="240" w:lineRule="auto"/>
        <w:rPr>
          <w:b/>
          <w:bCs/>
          <w:color w:val="800000"/>
          <w:szCs w:val="22"/>
        </w:rPr>
      </w:pPr>
      <w:r>
        <w:rPr>
          <w:b/>
          <w:bCs/>
          <w:color w:val="800000"/>
          <w:szCs w:val="22"/>
        </w:rPr>
        <w:t>College of Health Sciences</w:t>
      </w:r>
      <w:r w:rsidRPr="00F57E8A">
        <w:rPr>
          <w:b/>
          <w:bCs/>
          <w:color w:val="800000"/>
          <w:szCs w:val="18"/>
        </w:rPr>
        <w:t xml:space="preserve"> </w:t>
      </w:r>
      <w:r w:rsidRPr="00F57E8A">
        <w:rPr>
          <w:color w:val="800000"/>
          <w:szCs w:val="18"/>
        </w:rPr>
        <w:t xml:space="preserve">• </w:t>
      </w:r>
      <w:r w:rsidR="00AB43F6">
        <w:rPr>
          <w:b/>
          <w:bCs/>
          <w:color w:val="800000"/>
          <w:szCs w:val="22"/>
        </w:rPr>
        <w:t>Speech-Language Pathology</w:t>
      </w:r>
      <w:r w:rsidRPr="00F57E8A">
        <w:rPr>
          <w:b/>
          <w:bCs/>
          <w:color w:val="800000"/>
          <w:szCs w:val="22"/>
        </w:rPr>
        <w:t xml:space="preserve"> </w:t>
      </w:r>
      <w:r>
        <w:rPr>
          <w:b/>
          <w:bCs/>
          <w:color w:val="800000"/>
          <w:szCs w:val="22"/>
        </w:rPr>
        <w:t>Program</w:t>
      </w:r>
    </w:p>
    <w:p w14:paraId="749C56B8" w14:textId="09AEE5BA" w:rsidR="00A30E38" w:rsidRPr="00F57E8A" w:rsidRDefault="00A30E38" w:rsidP="00A30E38">
      <w:pPr>
        <w:pStyle w:val="c8"/>
        <w:tabs>
          <w:tab w:val="left" w:pos="657"/>
        </w:tabs>
        <w:spacing w:line="240" w:lineRule="auto"/>
        <w:rPr>
          <w:bCs/>
          <w:i/>
          <w:color w:val="800000"/>
          <w:szCs w:val="16"/>
        </w:rPr>
      </w:pPr>
      <w:r w:rsidRPr="00F57E8A">
        <w:rPr>
          <w:bCs/>
          <w:i/>
          <w:color w:val="800000"/>
          <w:szCs w:val="16"/>
        </w:rPr>
        <w:t xml:space="preserve">Accredited in </w:t>
      </w:r>
      <w:r w:rsidR="00AB43F6">
        <w:rPr>
          <w:bCs/>
          <w:i/>
          <w:color w:val="800000"/>
          <w:szCs w:val="16"/>
        </w:rPr>
        <w:t>Speech-Language Pathology</w:t>
      </w:r>
      <w:r w:rsidRPr="00F57E8A">
        <w:rPr>
          <w:bCs/>
          <w:i/>
          <w:color w:val="800000"/>
          <w:szCs w:val="16"/>
        </w:rPr>
        <w:t xml:space="preserve"> by the Council on Academic Accreditation of the American Speech-Language-Hearing Association</w:t>
      </w:r>
    </w:p>
    <w:p w14:paraId="2CB7C8F5" w14:textId="77777777" w:rsidR="00A30E38" w:rsidRPr="00F57E8A" w:rsidRDefault="00A30E38" w:rsidP="00A30E38">
      <w:pPr>
        <w:pStyle w:val="c8"/>
        <w:tabs>
          <w:tab w:val="left" w:pos="657"/>
        </w:tabs>
        <w:spacing w:line="240" w:lineRule="auto"/>
        <w:rPr>
          <w:b/>
          <w:bCs/>
          <w:color w:val="800000"/>
          <w:szCs w:val="18"/>
        </w:rPr>
      </w:pPr>
      <w:r w:rsidRPr="00F57E8A">
        <w:rPr>
          <w:b/>
          <w:bCs/>
          <w:color w:val="800000"/>
          <w:szCs w:val="18"/>
        </w:rPr>
        <w:t>700 University Ave. Monroe, LA 71209-0321</w:t>
      </w:r>
    </w:p>
    <w:p w14:paraId="34F6C71B" w14:textId="2B2C4DB6" w:rsidR="005631D2" w:rsidRDefault="26E34D52" w:rsidP="50E03631">
      <w:pPr>
        <w:pStyle w:val="c8"/>
        <w:tabs>
          <w:tab w:val="left" w:pos="657"/>
        </w:tabs>
        <w:spacing w:line="240" w:lineRule="auto"/>
        <w:rPr>
          <w:b/>
          <w:bCs/>
          <w:color w:val="800000"/>
        </w:rPr>
      </w:pPr>
      <w:r w:rsidRPr="50E03631">
        <w:rPr>
          <w:b/>
          <w:bCs/>
          <w:color w:val="800000"/>
        </w:rPr>
        <w:t xml:space="preserve">Academic Program Administration: </w:t>
      </w:r>
      <w:r w:rsidR="00A30E38" w:rsidRPr="50E03631">
        <w:rPr>
          <w:b/>
          <w:bCs/>
          <w:color w:val="800000"/>
        </w:rPr>
        <w:t>(318) 342-1392</w:t>
      </w:r>
      <w:r w:rsidR="00987B7F">
        <w:rPr>
          <w:b/>
          <w:bCs/>
          <w:color w:val="800000"/>
        </w:rPr>
        <w:t xml:space="preserve">; </w:t>
      </w:r>
      <w:r w:rsidR="00987B7F" w:rsidRPr="00F7272C">
        <w:rPr>
          <w:b/>
          <w:color w:val="800000"/>
          <w:szCs w:val="18"/>
        </w:rPr>
        <w:t>Fax</w:t>
      </w:r>
      <w:r w:rsidR="00987B7F" w:rsidRPr="00F7272C">
        <w:rPr>
          <w:b/>
          <w:bCs/>
          <w:color w:val="800000"/>
          <w:szCs w:val="18"/>
        </w:rPr>
        <w:t>:</w:t>
      </w:r>
      <w:r w:rsidR="00987B7F" w:rsidRPr="00F57E8A">
        <w:rPr>
          <w:b/>
          <w:bCs/>
          <w:color w:val="800000"/>
          <w:szCs w:val="18"/>
        </w:rPr>
        <w:t xml:space="preserve"> (318) 342-</w:t>
      </w:r>
      <w:r w:rsidR="00987B7F">
        <w:rPr>
          <w:b/>
          <w:bCs/>
          <w:color w:val="800000"/>
          <w:szCs w:val="18"/>
        </w:rPr>
        <w:t>1230</w:t>
      </w:r>
    </w:p>
    <w:p w14:paraId="56A61335" w14:textId="37EECC70" w:rsidR="005631D2" w:rsidRDefault="00085160" w:rsidP="50E03631">
      <w:pPr>
        <w:pStyle w:val="c8"/>
        <w:tabs>
          <w:tab w:val="left" w:pos="657"/>
        </w:tabs>
        <w:spacing w:line="240" w:lineRule="auto"/>
        <w:rPr>
          <w:b/>
          <w:bCs/>
          <w:color w:val="800000"/>
        </w:rPr>
      </w:pPr>
      <w:r>
        <w:rPr>
          <w:b/>
          <w:bCs/>
          <w:color w:val="800000"/>
        </w:rPr>
        <w:t>ULM Speech-Language Pathology Clinic</w:t>
      </w:r>
      <w:r w:rsidR="7162647F" w:rsidRPr="391CC392">
        <w:rPr>
          <w:b/>
          <w:bCs/>
          <w:color w:val="800000"/>
        </w:rPr>
        <w:t xml:space="preserve">: </w:t>
      </w:r>
      <w:r w:rsidR="6956E8BB" w:rsidRPr="391CC392">
        <w:rPr>
          <w:b/>
          <w:bCs/>
          <w:color w:val="800000"/>
        </w:rPr>
        <w:t>(</w:t>
      </w:r>
      <w:r w:rsidR="7162647F" w:rsidRPr="391CC392">
        <w:rPr>
          <w:b/>
          <w:bCs/>
          <w:color w:val="800000"/>
        </w:rPr>
        <w:t>318</w:t>
      </w:r>
      <w:r w:rsidR="7F2820C7" w:rsidRPr="391CC392">
        <w:rPr>
          <w:b/>
          <w:bCs/>
          <w:color w:val="800000"/>
        </w:rPr>
        <w:t xml:space="preserve">) </w:t>
      </w:r>
      <w:r w:rsidR="7162647F" w:rsidRPr="391CC392">
        <w:rPr>
          <w:b/>
          <w:bCs/>
          <w:color w:val="800000"/>
        </w:rPr>
        <w:t>342-139</w:t>
      </w:r>
      <w:r w:rsidR="6647BD29" w:rsidRPr="391CC392">
        <w:rPr>
          <w:b/>
          <w:bCs/>
          <w:color w:val="800000"/>
        </w:rPr>
        <w:t>5</w:t>
      </w:r>
      <w:r w:rsidR="00987B7F">
        <w:rPr>
          <w:b/>
          <w:bCs/>
          <w:color w:val="800000"/>
        </w:rPr>
        <w:t>; Fax 342-1366</w:t>
      </w:r>
    </w:p>
    <w:p w14:paraId="55BFBEF9" w14:textId="51F703C9" w:rsidR="00A30E38" w:rsidRPr="00F07634" w:rsidRDefault="00A30E38" w:rsidP="00F07634">
      <w:pPr>
        <w:pStyle w:val="c8"/>
        <w:tabs>
          <w:tab w:val="left" w:pos="657"/>
        </w:tabs>
        <w:spacing w:line="240" w:lineRule="auto"/>
        <w:rPr>
          <w:b/>
          <w:bCs/>
          <w:color w:val="800000"/>
          <w:szCs w:val="18"/>
        </w:rPr>
      </w:pPr>
      <w:r w:rsidRPr="00F57E8A">
        <w:rPr>
          <w:b/>
          <w:bCs/>
          <w:color w:val="800000"/>
          <w:szCs w:val="18"/>
        </w:rPr>
        <w:t xml:space="preserve"> </w:t>
      </w:r>
      <w:r>
        <w:rPr>
          <w:b/>
          <w:bCs/>
          <w:color w:val="800000"/>
          <w:szCs w:val="18"/>
        </w:rPr>
        <w:t xml:space="preserve"> </w:t>
      </w:r>
      <w:r w:rsidRPr="00F57E8A">
        <w:rPr>
          <w:b/>
          <w:bCs/>
          <w:color w:val="800000"/>
          <w:szCs w:val="18"/>
        </w:rPr>
        <w:t>•</w:t>
      </w:r>
      <w:r w:rsidRPr="00F57E8A">
        <w:rPr>
          <w:color w:val="800000"/>
          <w:szCs w:val="18"/>
        </w:rPr>
        <w:t xml:space="preserve"> </w:t>
      </w:r>
      <w:r>
        <w:rPr>
          <w:b/>
          <w:color w:val="800000"/>
          <w:szCs w:val="18"/>
        </w:rPr>
        <w:t>www.ulm.edu</w:t>
      </w:r>
      <w:r>
        <w:rPr>
          <w:color w:val="800000"/>
          <w:szCs w:val="18"/>
        </w:rPr>
        <w:t>/</w:t>
      </w:r>
      <w:r w:rsidRPr="00F7272C">
        <w:rPr>
          <w:b/>
          <w:color w:val="800000"/>
          <w:szCs w:val="18"/>
        </w:rPr>
        <w:t>slp</w:t>
      </w:r>
    </w:p>
    <w:p w14:paraId="17AD29F7" w14:textId="78960978" w:rsidR="00AE6D9B" w:rsidRDefault="00A30E38" w:rsidP="391CC392">
      <w:pPr>
        <w:pStyle w:val="c9"/>
        <w:tabs>
          <w:tab w:val="left" w:pos="657"/>
        </w:tabs>
        <w:spacing w:line="240" w:lineRule="auto"/>
        <w:ind w:left="1440"/>
        <w:jc w:val="left"/>
      </w:pPr>
      <w:r w:rsidRPr="391CC392">
        <w:rPr>
          <w:b/>
          <w:bCs/>
          <w:color w:val="800000"/>
        </w:rPr>
        <w:t>A Member of the University of Louisiana System</w:t>
      </w:r>
      <w:r w:rsidR="34F6B327" w:rsidRPr="391CC392">
        <w:rPr>
          <w:b/>
          <w:bCs/>
          <w:color w:val="800000"/>
        </w:rPr>
        <w:t xml:space="preserve">, </w:t>
      </w:r>
      <w:r w:rsidR="2DC3E1F1" w:rsidRPr="391CC392">
        <w:rPr>
          <w:b/>
          <w:bCs/>
          <w:color w:val="800000"/>
        </w:rPr>
        <w:t>AA/EOE</w:t>
      </w:r>
      <w:r>
        <w:tab/>
      </w:r>
    </w:p>
    <w:p w14:paraId="2EF62CF1" w14:textId="0346F6AD" w:rsidR="00AE6D9B" w:rsidRDefault="00AE6D9B" w:rsidP="00AE6D9B">
      <w:pPr>
        <w:pStyle w:val="c9"/>
        <w:tabs>
          <w:tab w:val="left" w:pos="657"/>
        </w:tabs>
        <w:spacing w:line="240" w:lineRule="auto"/>
        <w:jc w:val="left"/>
      </w:pPr>
    </w:p>
    <w:p w14:paraId="1AC8D65D" w14:textId="4F3B5168" w:rsidR="00987B7F" w:rsidRDefault="00797715" w:rsidP="391CC392">
      <w:pPr>
        <w:jc w:val="center"/>
        <w:rPr>
          <w:b/>
          <w:bCs/>
          <w:sz w:val="32"/>
          <w:szCs w:val="32"/>
        </w:rPr>
      </w:pPr>
      <w:r>
        <w:rPr>
          <w:b/>
          <w:bCs/>
          <w:sz w:val="32"/>
          <w:szCs w:val="32"/>
        </w:rPr>
        <w:lastRenderedPageBreak/>
        <w:t>Intr</w:t>
      </w:r>
      <w:r w:rsidR="00987B7F">
        <w:rPr>
          <w:b/>
          <w:bCs/>
          <w:sz w:val="32"/>
          <w:szCs w:val="32"/>
        </w:rPr>
        <w:t>oduction</w:t>
      </w:r>
    </w:p>
    <w:p w14:paraId="57250616" w14:textId="77777777" w:rsidR="004F4FAD" w:rsidRPr="004F4FAD" w:rsidRDefault="004F4FAD" w:rsidP="004F4FAD">
      <w:pPr>
        <w:jc w:val="center"/>
        <w:rPr>
          <w:b/>
          <w:bCs/>
          <w:color w:val="FF0000"/>
        </w:rPr>
      </w:pPr>
    </w:p>
    <w:p w14:paraId="00FED3DB" w14:textId="6AD1AA5D" w:rsidR="00A30E38" w:rsidRPr="009416B6" w:rsidRDefault="00A30E38" w:rsidP="001C3F98">
      <w:pPr>
        <w:rPr>
          <w:color w:val="000000" w:themeColor="text1"/>
        </w:rPr>
      </w:pPr>
      <w:r w:rsidRPr="391CC392">
        <w:rPr>
          <w:color w:val="000000" w:themeColor="text1"/>
        </w:rPr>
        <w:t xml:space="preserve">Welcome to the graduate program in </w:t>
      </w:r>
      <w:r w:rsidR="00AB43F6" w:rsidRPr="391CC392">
        <w:rPr>
          <w:color w:val="000000" w:themeColor="text1"/>
        </w:rPr>
        <w:t>Speech-Language Pathology</w:t>
      </w:r>
      <w:r w:rsidRPr="391CC392">
        <w:rPr>
          <w:color w:val="000000" w:themeColor="text1"/>
        </w:rPr>
        <w:t xml:space="preserve"> at the University of Louisiana Monroe. This handbook is a resource for students enrolled in the M.S. degree program. The M.S. program has been designed to meet the academic and clinical requirements of the </w:t>
      </w:r>
      <w:r w:rsidR="001C3F98" w:rsidRPr="391CC392">
        <w:rPr>
          <w:color w:val="000000" w:themeColor="text1"/>
        </w:rPr>
        <w:t xml:space="preserve">Council on Academic Accreditation (CAA) in Audiology and </w:t>
      </w:r>
      <w:r w:rsidR="00AB43F6" w:rsidRPr="391CC392">
        <w:rPr>
          <w:color w:val="000000" w:themeColor="text1"/>
        </w:rPr>
        <w:t>Speech-Language Pathology</w:t>
      </w:r>
      <w:r w:rsidR="001C3F98" w:rsidRPr="391CC392">
        <w:rPr>
          <w:color w:val="000000" w:themeColor="text1"/>
        </w:rPr>
        <w:t xml:space="preserve"> of the American Speech-Language Hearing Association (ASHA).</w:t>
      </w:r>
      <w:r w:rsidRPr="391CC392">
        <w:rPr>
          <w:color w:val="000000" w:themeColor="text1"/>
        </w:rPr>
        <w:t xml:space="preserve">  It serves as an outline of practices and procedures required for the successful completion of the degree program. Please note changes can be made during the year. If that occurs, students will be notified </w:t>
      </w:r>
      <w:r w:rsidR="001C3F98" w:rsidRPr="391CC392">
        <w:rPr>
          <w:color w:val="000000" w:themeColor="text1"/>
        </w:rPr>
        <w:t xml:space="preserve">in class, staffing, or by </w:t>
      </w:r>
      <w:r w:rsidRPr="391CC392">
        <w:rPr>
          <w:color w:val="000000" w:themeColor="text1"/>
        </w:rPr>
        <w:t xml:space="preserve">email. The </w:t>
      </w:r>
      <w:r w:rsidR="00AB43F6" w:rsidRPr="391CC392">
        <w:rPr>
          <w:color w:val="000000" w:themeColor="text1"/>
        </w:rPr>
        <w:t>Speech-Language Pathology</w:t>
      </w:r>
      <w:r w:rsidRPr="391CC392">
        <w:rPr>
          <w:color w:val="000000" w:themeColor="text1"/>
        </w:rPr>
        <w:t xml:space="preserve"> Program is part of the </w:t>
      </w:r>
      <w:r w:rsidR="7886C41A" w:rsidRPr="391CC392">
        <w:rPr>
          <w:color w:val="000000" w:themeColor="text1"/>
        </w:rPr>
        <w:t xml:space="preserve">School of Allied Health within the </w:t>
      </w:r>
      <w:r w:rsidRPr="391CC392">
        <w:rPr>
          <w:color w:val="000000" w:themeColor="text1"/>
        </w:rPr>
        <w:t xml:space="preserve">College of Health Sciences. </w:t>
      </w:r>
    </w:p>
    <w:p w14:paraId="4B1217BA" w14:textId="77777777" w:rsidR="00A30E38" w:rsidRPr="009F0A5C" w:rsidRDefault="00A30E38" w:rsidP="00A30E38">
      <w:pPr>
        <w:rPr>
          <w:color w:val="000000" w:themeColor="text1"/>
        </w:rPr>
      </w:pPr>
    </w:p>
    <w:p w14:paraId="102529FE" w14:textId="70047DE1" w:rsidR="00A30E38" w:rsidRPr="009F0A5C" w:rsidRDefault="00A30E38" w:rsidP="00A3047B">
      <w:pPr>
        <w:pStyle w:val="BodyText2"/>
        <w:jc w:val="left"/>
        <w:rPr>
          <w:color w:val="000000" w:themeColor="text1"/>
        </w:rPr>
      </w:pPr>
      <w:r w:rsidRPr="391CC392">
        <w:rPr>
          <w:color w:val="000000" w:themeColor="text1"/>
        </w:rPr>
        <w:t xml:space="preserve">The M.S. program in </w:t>
      </w:r>
      <w:r w:rsidR="00AB43F6" w:rsidRPr="391CC392">
        <w:rPr>
          <w:color w:val="000000" w:themeColor="text1"/>
        </w:rPr>
        <w:t>Speech-Language Pathology</w:t>
      </w:r>
      <w:r w:rsidRPr="391CC392">
        <w:rPr>
          <w:color w:val="000000" w:themeColor="text1"/>
        </w:rPr>
        <w:t xml:space="preserve"> is accredited by the </w:t>
      </w:r>
      <w:bookmarkStart w:id="0" w:name="_Hlk112489154"/>
      <w:r w:rsidRPr="391CC392">
        <w:rPr>
          <w:color w:val="000000" w:themeColor="text1"/>
        </w:rPr>
        <w:t xml:space="preserve">Council on Academic Accreditation (CAA) </w:t>
      </w:r>
      <w:r w:rsidR="001C3F98" w:rsidRPr="391CC392">
        <w:rPr>
          <w:color w:val="000000" w:themeColor="text1"/>
        </w:rPr>
        <w:t xml:space="preserve">in </w:t>
      </w:r>
      <w:bookmarkStart w:id="1" w:name="_Hlk112489123"/>
      <w:r w:rsidR="001C3F98" w:rsidRPr="391CC392">
        <w:rPr>
          <w:color w:val="000000" w:themeColor="text1"/>
        </w:rPr>
        <w:t xml:space="preserve">Audiology and </w:t>
      </w:r>
      <w:r w:rsidR="00AB43F6" w:rsidRPr="391CC392">
        <w:rPr>
          <w:color w:val="000000" w:themeColor="text1"/>
        </w:rPr>
        <w:t>Speech-Language Pathology</w:t>
      </w:r>
      <w:r w:rsidR="001C3F98" w:rsidRPr="391CC392">
        <w:rPr>
          <w:color w:val="000000" w:themeColor="text1"/>
        </w:rPr>
        <w:t xml:space="preserve"> </w:t>
      </w:r>
      <w:r w:rsidRPr="391CC392">
        <w:rPr>
          <w:color w:val="000000" w:themeColor="text1"/>
        </w:rPr>
        <w:t>of the American Speech-Language Hearing Association (ASHA).</w:t>
      </w:r>
      <w:bookmarkEnd w:id="0"/>
      <w:bookmarkEnd w:id="1"/>
      <w:r w:rsidRPr="391CC392">
        <w:rPr>
          <w:color w:val="000000" w:themeColor="text1"/>
        </w:rPr>
        <w:t xml:space="preserve">  As an accredited program, graduates of the M.S. in </w:t>
      </w:r>
      <w:r w:rsidR="00AB43F6" w:rsidRPr="391CC392">
        <w:rPr>
          <w:color w:val="000000" w:themeColor="text1"/>
        </w:rPr>
        <w:t>Speech-Language Pathology</w:t>
      </w:r>
      <w:r w:rsidRPr="391CC392">
        <w:rPr>
          <w:color w:val="000000" w:themeColor="text1"/>
        </w:rPr>
        <w:t xml:space="preserve"> are eligible</w:t>
      </w:r>
      <w:r w:rsidR="00A3047B" w:rsidRPr="391CC392">
        <w:rPr>
          <w:color w:val="000000" w:themeColor="text1"/>
        </w:rPr>
        <w:t xml:space="preserve"> to apply </w:t>
      </w:r>
      <w:r w:rsidRPr="391CC392">
        <w:rPr>
          <w:color w:val="000000" w:themeColor="text1"/>
        </w:rPr>
        <w:t xml:space="preserve">for </w:t>
      </w:r>
      <w:r w:rsidR="005631D2" w:rsidRPr="391CC392">
        <w:rPr>
          <w:color w:val="000000" w:themeColor="text1"/>
        </w:rPr>
        <w:t xml:space="preserve">state licensure and </w:t>
      </w:r>
      <w:r w:rsidRPr="391CC392">
        <w:rPr>
          <w:color w:val="000000" w:themeColor="text1"/>
        </w:rPr>
        <w:t xml:space="preserve">clinical certification from ASHA.  Clinical certification is granted to an individual clinician who has achieved the following:  a) completed the M.S. program; b) passed a national certification </w:t>
      </w:r>
      <w:r w:rsidR="00A3047B" w:rsidRPr="391CC392">
        <w:rPr>
          <w:color w:val="000000" w:themeColor="text1"/>
        </w:rPr>
        <w:t>examination</w:t>
      </w:r>
      <w:r w:rsidRPr="391CC392">
        <w:rPr>
          <w:color w:val="000000" w:themeColor="text1"/>
        </w:rPr>
        <w:t xml:space="preserve"> in </w:t>
      </w:r>
      <w:r w:rsidR="00AB43F6" w:rsidRPr="391CC392">
        <w:rPr>
          <w:color w:val="000000" w:themeColor="text1"/>
        </w:rPr>
        <w:t>Speech-Language Pathology</w:t>
      </w:r>
      <w:r w:rsidRPr="391CC392">
        <w:rPr>
          <w:color w:val="000000" w:themeColor="text1"/>
        </w:rPr>
        <w:t xml:space="preserve">; and c) completed a clinical fellowship (CF) under the supervision of a clinician who holds the Certificate of Clinical Competence (CCC) in </w:t>
      </w:r>
      <w:r w:rsidR="00AB43F6" w:rsidRPr="391CC392">
        <w:rPr>
          <w:color w:val="000000" w:themeColor="text1"/>
        </w:rPr>
        <w:t>Speech-Language Pathology</w:t>
      </w:r>
      <w:r w:rsidRPr="391CC392">
        <w:rPr>
          <w:color w:val="000000" w:themeColor="text1"/>
        </w:rPr>
        <w:t xml:space="preserve"> from ASHA</w:t>
      </w:r>
      <w:r w:rsidR="7C8D81D8" w:rsidRPr="391CC392">
        <w:rPr>
          <w:color w:val="000000" w:themeColor="text1"/>
        </w:rPr>
        <w:t xml:space="preserve"> and meets ASHA CF Supervisor qualifications</w:t>
      </w:r>
      <w:r w:rsidRPr="391CC392">
        <w:rPr>
          <w:color w:val="000000" w:themeColor="text1"/>
        </w:rPr>
        <w:t>.</w:t>
      </w:r>
    </w:p>
    <w:p w14:paraId="7CC8B808" w14:textId="77777777" w:rsidR="00A30E38" w:rsidRPr="009F0A5C" w:rsidRDefault="00A30E38" w:rsidP="00A3047B">
      <w:pPr>
        <w:pStyle w:val="BodyText2"/>
        <w:jc w:val="left"/>
        <w:rPr>
          <w:color w:val="000000" w:themeColor="text1"/>
        </w:rPr>
      </w:pPr>
    </w:p>
    <w:p w14:paraId="683D5ADF" w14:textId="5A1146FD" w:rsidR="00FD06EB" w:rsidRDefault="00A30E38" w:rsidP="00FD06EB">
      <w:pPr>
        <w:rPr>
          <w:rStyle w:val="Hyperlink"/>
          <w:color w:val="000000" w:themeColor="text1"/>
          <w:highlight w:val="yellow"/>
          <w:u w:val="none"/>
        </w:rPr>
      </w:pPr>
      <w:r w:rsidRPr="391CC392">
        <w:rPr>
          <w:color w:val="000000" w:themeColor="text1"/>
        </w:rPr>
        <w:t xml:space="preserve">This handbook is a supplement to </w:t>
      </w:r>
      <w:r w:rsidR="736D3B39" w:rsidRPr="391CC392">
        <w:rPr>
          <w:color w:val="000000" w:themeColor="text1"/>
        </w:rPr>
        <w:t>ULM’</w:t>
      </w:r>
      <w:r w:rsidR="00AE6D9B">
        <w:rPr>
          <w:color w:val="000000" w:themeColor="text1"/>
        </w:rPr>
        <w:t xml:space="preserve">s </w:t>
      </w:r>
      <w:r w:rsidRPr="391CC392">
        <w:rPr>
          <w:color w:val="000000" w:themeColor="text1"/>
        </w:rPr>
        <w:t xml:space="preserve">Graduate Catalog.  It is the primary resource for students enrolled in the M.S. degree program in </w:t>
      </w:r>
      <w:r w:rsidR="00AB43F6" w:rsidRPr="391CC392">
        <w:rPr>
          <w:color w:val="000000" w:themeColor="text1"/>
        </w:rPr>
        <w:t>Speech-Language Pathology</w:t>
      </w:r>
      <w:r w:rsidRPr="391CC392">
        <w:rPr>
          <w:color w:val="000000" w:themeColor="text1"/>
        </w:rPr>
        <w:t xml:space="preserve"> and their advisors.  Students are responsible for</w:t>
      </w:r>
      <w:r w:rsidR="005631D2" w:rsidRPr="391CC392">
        <w:rPr>
          <w:color w:val="000000" w:themeColor="text1"/>
        </w:rPr>
        <w:t xml:space="preserve"> knowing</w:t>
      </w:r>
      <w:r w:rsidRPr="391CC392">
        <w:rPr>
          <w:color w:val="000000" w:themeColor="text1"/>
        </w:rPr>
        <w:t xml:space="preserve"> the content of the handbook and are expected to have read the relevant sections prior to consulting faculty with questions.</w:t>
      </w:r>
      <w:r w:rsidR="18C37726" w:rsidRPr="391CC392">
        <w:rPr>
          <w:color w:val="000000" w:themeColor="text1"/>
        </w:rPr>
        <w:t xml:space="preserve"> </w:t>
      </w:r>
      <w:r w:rsidR="00A3047B" w:rsidRPr="391CC392">
        <w:rPr>
          <w:color w:val="000000" w:themeColor="text1"/>
        </w:rPr>
        <w:t>In addition, e</w:t>
      </w:r>
      <w:r w:rsidR="005631D2" w:rsidRPr="391CC392">
        <w:rPr>
          <w:color w:val="000000" w:themeColor="text1"/>
        </w:rPr>
        <w:t xml:space="preserve">ach student should be especially familiar with </w:t>
      </w:r>
      <w:r w:rsidRPr="391CC392">
        <w:rPr>
          <w:color w:val="000000" w:themeColor="text1"/>
        </w:rPr>
        <w:t>sections on Grading, Withdrawing from Classes, A</w:t>
      </w:r>
      <w:r w:rsidR="00AE6D9B">
        <w:rPr>
          <w:color w:val="000000" w:themeColor="text1"/>
        </w:rPr>
        <w:t xml:space="preserve">ppeals, GA/Work-Study, and </w:t>
      </w:r>
      <w:r w:rsidR="005631D2" w:rsidRPr="391CC392">
        <w:rPr>
          <w:color w:val="000000" w:themeColor="text1"/>
        </w:rPr>
        <w:t>Comprehensive Exams</w:t>
      </w:r>
      <w:r w:rsidR="00AE6D9B">
        <w:rPr>
          <w:color w:val="000000" w:themeColor="text1"/>
        </w:rPr>
        <w:t>,</w:t>
      </w:r>
      <w:r w:rsidR="367DFC6C" w:rsidRPr="391CC392">
        <w:rPr>
          <w:color w:val="000000" w:themeColor="text1"/>
        </w:rPr>
        <w:t xml:space="preserve"> and</w:t>
      </w:r>
      <w:r w:rsidR="00AE6D9B">
        <w:rPr>
          <w:color w:val="000000" w:themeColor="text1"/>
        </w:rPr>
        <w:t xml:space="preserve"> applying for</w:t>
      </w:r>
      <w:r w:rsidR="367DFC6C" w:rsidRPr="391CC392">
        <w:rPr>
          <w:color w:val="000000" w:themeColor="text1"/>
        </w:rPr>
        <w:t xml:space="preserve"> </w:t>
      </w:r>
      <w:r w:rsidRPr="391CC392">
        <w:rPr>
          <w:color w:val="000000" w:themeColor="text1"/>
        </w:rPr>
        <w:t xml:space="preserve">Graduation in the current </w:t>
      </w:r>
      <w:hyperlink r:id="rId12">
        <w:r w:rsidRPr="391CC392">
          <w:rPr>
            <w:rStyle w:val="Hyperlink"/>
            <w:color w:val="000000" w:themeColor="text1"/>
          </w:rPr>
          <w:t>ULM Graduate Catalog</w:t>
        </w:r>
      </w:hyperlink>
      <w:r w:rsidRPr="391CC392">
        <w:rPr>
          <w:rStyle w:val="Hyperlink"/>
          <w:color w:val="000000" w:themeColor="text1"/>
        </w:rPr>
        <w:t xml:space="preserve">. </w:t>
      </w:r>
    </w:p>
    <w:p w14:paraId="4094C8B1" w14:textId="77777777" w:rsidR="00FD06EB" w:rsidRPr="00FD06EB" w:rsidRDefault="00FD06EB" w:rsidP="00FD06EB">
      <w:pPr>
        <w:rPr>
          <w:color w:val="000000" w:themeColor="text1"/>
          <w:highlight w:val="yellow"/>
        </w:rPr>
      </w:pPr>
    </w:p>
    <w:p w14:paraId="2D5BE916" w14:textId="144FE7CE" w:rsidR="00A30E38" w:rsidRDefault="00A30E38" w:rsidP="00FD06EB">
      <w:pPr>
        <w:rPr>
          <w:rStyle w:val="Hyperlink"/>
          <w:color w:val="000000" w:themeColor="text1"/>
          <w:highlight w:val="yellow"/>
          <w:u w:val="none"/>
        </w:rPr>
      </w:pPr>
      <w:r w:rsidRPr="50E03631">
        <w:rPr>
          <w:color w:val="000000" w:themeColor="text1"/>
        </w:rPr>
        <w:t xml:space="preserve">Students should review the </w:t>
      </w:r>
      <w:r w:rsidR="00AB43F6" w:rsidRPr="50E03631">
        <w:rPr>
          <w:color w:val="000000" w:themeColor="text1"/>
        </w:rPr>
        <w:t>Speech-Language Pathology</w:t>
      </w:r>
      <w:r w:rsidRPr="50E03631">
        <w:rPr>
          <w:color w:val="000000" w:themeColor="text1"/>
        </w:rPr>
        <w:t xml:space="preserve"> Program section for details about faculty, accreditation, program requirements, and courses.  Note that there may have been some changes since it was published.  See the Program Director for further information.</w:t>
      </w:r>
      <w:r w:rsidR="005631D2" w:rsidRPr="50E03631">
        <w:rPr>
          <w:rStyle w:val="Hyperlink"/>
          <w:color w:val="000000" w:themeColor="text1"/>
          <w:u w:val="none"/>
        </w:rPr>
        <w:t xml:space="preserve"> </w:t>
      </w:r>
    </w:p>
    <w:p w14:paraId="587C90CB" w14:textId="77777777" w:rsidR="00FD06EB" w:rsidRPr="009F0A5C" w:rsidRDefault="00FD06EB" w:rsidP="00FD06EB">
      <w:pPr>
        <w:rPr>
          <w:color w:val="000000" w:themeColor="text1"/>
        </w:rPr>
      </w:pPr>
    </w:p>
    <w:p w14:paraId="596AB493" w14:textId="117B685E" w:rsidR="009F0A5C" w:rsidRPr="00E64F17" w:rsidRDefault="00E64F17" w:rsidP="009F0A5C">
      <w:pPr>
        <w:jc w:val="both"/>
        <w:rPr>
          <w:b/>
          <w:color w:val="000000" w:themeColor="text1"/>
          <w:u w:val="single"/>
        </w:rPr>
      </w:pPr>
      <w:r w:rsidRPr="50E03631">
        <w:rPr>
          <w:b/>
          <w:bCs/>
          <w:color w:val="000000" w:themeColor="text1"/>
          <w:u w:val="single"/>
        </w:rPr>
        <w:t>ULM Vision Statement</w:t>
      </w:r>
    </w:p>
    <w:p w14:paraId="6DCD166E" w14:textId="0010E3B1" w:rsidR="009F0A5C" w:rsidRPr="009F0A5C" w:rsidRDefault="0023726D" w:rsidP="009F0A5C">
      <w:pPr>
        <w:jc w:val="both"/>
        <w:rPr>
          <w:color w:val="000000" w:themeColor="text1"/>
          <w:shd w:val="clear" w:color="auto" w:fill="FFFFFF"/>
        </w:rPr>
      </w:pPr>
      <w:r>
        <w:rPr>
          <w:color w:val="000000" w:themeColor="text1"/>
          <w:shd w:val="clear" w:color="auto" w:fill="FFFFFF"/>
        </w:rPr>
        <w:t>ULM</w:t>
      </w:r>
      <w:r w:rsidR="009F0A5C" w:rsidRPr="009F0A5C">
        <w:rPr>
          <w:color w:val="000000" w:themeColor="text1"/>
          <w:shd w:val="clear" w:color="auto" w:fill="FFFFFF"/>
        </w:rPr>
        <w:t xml:space="preserve"> will change lives by bringing true equality, inclusiveness, and opportunity for all individuals in our region and beyond</w:t>
      </w:r>
      <w:r w:rsidR="00552969">
        <w:rPr>
          <w:color w:val="000000" w:themeColor="text1"/>
          <w:shd w:val="clear" w:color="auto" w:fill="FFFFFF"/>
        </w:rPr>
        <w:t xml:space="preserve">. </w:t>
      </w:r>
    </w:p>
    <w:p w14:paraId="5EF3E950" w14:textId="4E4A8CFC" w:rsidR="009F0A5C" w:rsidRPr="009F0A5C" w:rsidRDefault="009F0A5C" w:rsidP="009F0A5C">
      <w:pPr>
        <w:jc w:val="both"/>
        <w:rPr>
          <w:color w:val="000000" w:themeColor="text1"/>
          <w:shd w:val="clear" w:color="auto" w:fill="FFFFFF"/>
        </w:rPr>
      </w:pPr>
    </w:p>
    <w:p w14:paraId="6463E49A" w14:textId="73850E7D" w:rsidR="009F0A5C" w:rsidRPr="009F0A5C" w:rsidRDefault="00E64F17" w:rsidP="006E62A6">
      <w:pPr>
        <w:rPr>
          <w:color w:val="000000" w:themeColor="text1"/>
          <w:u w:val="single"/>
        </w:rPr>
      </w:pPr>
      <w:r w:rsidRPr="50E03631">
        <w:rPr>
          <w:b/>
          <w:bCs/>
          <w:color w:val="000000" w:themeColor="text1"/>
          <w:u w:val="single"/>
        </w:rPr>
        <w:t>ULM Mission Statement</w:t>
      </w:r>
    </w:p>
    <w:p w14:paraId="7D0523B6" w14:textId="49380B1B" w:rsidR="009F0A5C" w:rsidRPr="009F0A5C" w:rsidRDefault="009F0A5C" w:rsidP="009F0A5C">
      <w:pPr>
        <w:jc w:val="both"/>
        <w:rPr>
          <w:color w:val="000000" w:themeColor="text1"/>
        </w:rPr>
      </w:pPr>
      <w:r w:rsidRPr="50E03631">
        <w:rPr>
          <w:color w:val="000000" w:themeColor="text1"/>
        </w:rPr>
        <w:t>The University of Louisiana Monroe prepares individuals from northeast Louisiana and beyond to compete, succeed, and contribute in an ever-changing global society through a transformative education while positively impacting society through research and service.</w:t>
      </w:r>
    </w:p>
    <w:p w14:paraId="08049CA6" w14:textId="77777777" w:rsidR="00CD6078" w:rsidRDefault="00CD6078" w:rsidP="50E03631">
      <w:pPr>
        <w:shd w:val="clear" w:color="auto" w:fill="FFFFFF" w:themeFill="background1"/>
        <w:outlineLvl w:val="2"/>
        <w:rPr>
          <w:b/>
          <w:bCs/>
          <w:color w:val="000000" w:themeColor="text1"/>
          <w:u w:val="single"/>
        </w:rPr>
      </w:pPr>
    </w:p>
    <w:p w14:paraId="7246404B" w14:textId="77777777" w:rsidR="00CD6078" w:rsidRDefault="00CD6078" w:rsidP="50E03631">
      <w:pPr>
        <w:shd w:val="clear" w:color="auto" w:fill="FFFFFF" w:themeFill="background1"/>
        <w:outlineLvl w:val="2"/>
        <w:rPr>
          <w:b/>
          <w:bCs/>
          <w:color w:val="000000" w:themeColor="text1"/>
          <w:u w:val="single"/>
        </w:rPr>
      </w:pPr>
    </w:p>
    <w:p w14:paraId="5C0D4D23" w14:textId="04EF7ACA" w:rsidR="009F0A5C" w:rsidRPr="009F0A5C" w:rsidRDefault="00E64F17" w:rsidP="50E03631">
      <w:pPr>
        <w:shd w:val="clear" w:color="auto" w:fill="FFFFFF" w:themeFill="background1"/>
        <w:outlineLvl w:val="2"/>
        <w:rPr>
          <w:color w:val="000000" w:themeColor="text1"/>
          <w:u w:val="single"/>
        </w:rPr>
      </w:pPr>
      <w:bookmarkStart w:id="2" w:name="_GoBack"/>
      <w:bookmarkEnd w:id="2"/>
      <w:r w:rsidRPr="50E03631">
        <w:rPr>
          <w:b/>
          <w:bCs/>
          <w:color w:val="000000" w:themeColor="text1"/>
          <w:u w:val="single"/>
        </w:rPr>
        <w:lastRenderedPageBreak/>
        <w:t>College of Health Sciences Mission Statement</w:t>
      </w:r>
    </w:p>
    <w:p w14:paraId="6E05EDCD" w14:textId="3D5804F5" w:rsidR="0023726D" w:rsidRDefault="0023726D" w:rsidP="50E03631">
      <w:pPr>
        <w:shd w:val="clear" w:color="auto" w:fill="FFFFFF" w:themeFill="background1"/>
        <w:rPr>
          <w:color w:val="000000" w:themeColor="text1"/>
        </w:rPr>
      </w:pPr>
      <w:r w:rsidRPr="50E03631">
        <w:rPr>
          <w:color w:val="000000" w:themeColor="text1"/>
        </w:rPr>
        <w:t xml:space="preserve">The Mission of the ULM College of Health Sciences </w:t>
      </w:r>
      <w:r w:rsidR="00AE6D9B">
        <w:rPr>
          <w:color w:val="000000" w:themeColor="text1"/>
        </w:rPr>
        <w:t xml:space="preserve">is </w:t>
      </w:r>
      <w:r w:rsidRPr="50E03631">
        <w:rPr>
          <w:color w:val="000000" w:themeColor="text1"/>
        </w:rPr>
        <w:t>to prepare students as health practitioners to improve the health, health care, and well-being of individuals, families, and communities in Northeast Louisiana and beyond through education, service, and research. This is accomplished by incorporating evidence-based clinical practice into curricula; through strengthening our communities; and by promoting student engagement, interprofessional development, and compassion through innovation and demonstrated commitment to patient-and-family-centered care.</w:t>
      </w:r>
    </w:p>
    <w:p w14:paraId="23AAE286" w14:textId="7C8AA5C2" w:rsidR="0065771F" w:rsidRDefault="0065771F" w:rsidP="0065771F">
      <w:pPr>
        <w:shd w:val="clear" w:color="auto" w:fill="FFFFFF"/>
        <w:spacing w:before="144"/>
        <w:rPr>
          <w:b/>
          <w:color w:val="000000" w:themeColor="text1"/>
          <w:u w:val="single"/>
        </w:rPr>
      </w:pPr>
      <w:r w:rsidRPr="0065771F">
        <w:rPr>
          <w:b/>
          <w:color w:val="000000" w:themeColor="text1"/>
          <w:u w:val="single"/>
        </w:rPr>
        <w:t>College of Health Sciences Vision Statement</w:t>
      </w:r>
    </w:p>
    <w:p w14:paraId="036363BC" w14:textId="0A71E1F2" w:rsidR="0023726D" w:rsidRPr="005631D2" w:rsidRDefault="005631D2" w:rsidP="50E03631">
      <w:pPr>
        <w:shd w:val="clear" w:color="auto" w:fill="FFFFFF" w:themeFill="background1"/>
        <w:rPr>
          <w:color w:val="000000" w:themeColor="text1"/>
        </w:rPr>
      </w:pPr>
      <w:r w:rsidRPr="50E03631">
        <w:rPr>
          <w:color w:val="000000" w:themeColor="text1"/>
        </w:rPr>
        <w:t>The Vision of the ULM College of Health Sciences is to improve the health of Northeast Louisiana, and beyond, through the impact of our graduates.  We believe in what’s best for all of us, not just a few and define “health” to include all things that allow individuals, families, and communities to become healthier.  Everyone should have access to quality healthcare and we are responsible for making that happen. </w:t>
      </w:r>
    </w:p>
    <w:p w14:paraId="4DF5C39A" w14:textId="77777777" w:rsidR="005631D2" w:rsidRPr="0065771F" w:rsidRDefault="005631D2" w:rsidP="00552969">
      <w:pPr>
        <w:shd w:val="clear" w:color="auto" w:fill="FFFFFF"/>
        <w:rPr>
          <w:color w:val="000000" w:themeColor="text1"/>
        </w:rPr>
      </w:pPr>
    </w:p>
    <w:p w14:paraId="6B80F1CD" w14:textId="0274BAC6" w:rsidR="009F0A5C" w:rsidRPr="009F0A5C" w:rsidRDefault="009F0A5C" w:rsidP="00E64F17">
      <w:pPr>
        <w:rPr>
          <w:b/>
          <w:bCs/>
          <w:color w:val="FF0000"/>
          <w:u w:val="single"/>
        </w:rPr>
      </w:pPr>
      <w:r w:rsidRPr="50E03631">
        <w:rPr>
          <w:b/>
          <w:bCs/>
          <w:u w:val="single"/>
        </w:rPr>
        <w:t xml:space="preserve">SPLP </w:t>
      </w:r>
      <w:r w:rsidR="00AE6D9B">
        <w:rPr>
          <w:b/>
          <w:bCs/>
          <w:u w:val="single"/>
        </w:rPr>
        <w:t xml:space="preserve">M.S. </w:t>
      </w:r>
      <w:r w:rsidRPr="50E03631">
        <w:rPr>
          <w:b/>
          <w:bCs/>
          <w:u w:val="single"/>
        </w:rPr>
        <w:t xml:space="preserve">Program Mission Statement </w:t>
      </w:r>
    </w:p>
    <w:p w14:paraId="4CC93830" w14:textId="1C5FF80F" w:rsidR="009F0A5C" w:rsidRDefault="00AE6D9B" w:rsidP="00E64F17">
      <w:r>
        <w:rPr>
          <w:bCs/>
        </w:rPr>
        <w:t>The mission of the</w:t>
      </w:r>
      <w:r w:rsidR="00470DB2" w:rsidRPr="00BB647B">
        <w:t xml:space="preserve"> Speech-Language Pathology program is committed to educating and training students to apply speech-language pathology knowledge and skills with diverse populations across a broad range of settings and the</w:t>
      </w:r>
      <w:r w:rsidR="54755436" w:rsidRPr="00BB647B">
        <w:t xml:space="preserve"> </w:t>
      </w:r>
      <w:r w:rsidR="00470DB2" w:rsidRPr="00BB647B">
        <w:t>lifespan. The M.S. program strives to integrate didactic academic coursework with on- and off-campus clinical education experiences to prepare students for the workforce in a wide variety of settings to serve an ever</w:t>
      </w:r>
      <w:r w:rsidR="5E49FBCF" w:rsidRPr="00BB647B">
        <w:t>-</w:t>
      </w:r>
      <w:r w:rsidR="00470DB2" w:rsidRPr="00BB647B">
        <w:t>changing society.</w:t>
      </w:r>
    </w:p>
    <w:p w14:paraId="28BC07C8" w14:textId="2478416F" w:rsidR="006D067A" w:rsidRDefault="006D067A" w:rsidP="00E64F17"/>
    <w:p w14:paraId="6AA286E1" w14:textId="77777777" w:rsidR="006D067A" w:rsidRPr="004A55DE" w:rsidRDefault="006D067A" w:rsidP="006D067A">
      <w:pPr>
        <w:pStyle w:val="Heading1"/>
        <w:rPr>
          <w:u w:val="single"/>
        </w:rPr>
      </w:pPr>
      <w:bookmarkStart w:id="3" w:name="_Toc108515253"/>
      <w:r w:rsidRPr="004A55DE">
        <w:rPr>
          <w:u w:val="single"/>
        </w:rPr>
        <w:t>Non-Discrimination Policy</w:t>
      </w:r>
      <w:bookmarkEnd w:id="3"/>
    </w:p>
    <w:p w14:paraId="781D61BE" w14:textId="77777777" w:rsidR="006D067A" w:rsidRDefault="006D067A" w:rsidP="006D067A">
      <w:r w:rsidRPr="004A55DE">
        <w:t>The University of Louisiana at Monroe does not discriminate on the basis of</w:t>
      </w:r>
      <w:r w:rsidRPr="00816256">
        <w:t xml:space="preserve"> race, color, national origin, age, retirement status, religion, sex, sexual orientation, citizenship, Vietnam era or veteran status, sickle cell trait; pregnancy, childbirth or related medical conditions, or disability in admission to, access to, treatment in, or employment in its programs and activities as required by Title VI and Title VII of the Civil Rights Act of 1964, as amended; the Equal Pay Act of 1963; Executive Order 11246 of 1965; the Age Discrimination in Employment Act of 1967; Title IX of the Educational Amendments of 1972; the Rehabilitation Action of 1973; the Americans with Disabilities Act of 1990; the Americans with Disabilities Amendment Act of 2008; the Vietnam Era Veterans Readjustment Assistance Act of 1974; the Immigration Reform and Control Act of 1986; Title II of the Genetic Information Nondiscrimination Act of 2008; and the Louisiana Employment Discrimination Law.</w:t>
      </w:r>
    </w:p>
    <w:p w14:paraId="1A3BA778" w14:textId="77777777" w:rsidR="006D067A" w:rsidRPr="00816256" w:rsidRDefault="006D067A" w:rsidP="006D067A"/>
    <w:p w14:paraId="7D945A5E" w14:textId="398C9AB7" w:rsidR="006D067A" w:rsidRDefault="006D067A" w:rsidP="006D067A">
      <w:r w:rsidRPr="00F43197">
        <w:t xml:space="preserve">The </w:t>
      </w:r>
      <w:r w:rsidR="00991717">
        <w:t>ULM Speech-Language Pathology</w:t>
      </w:r>
      <w:r w:rsidRPr="004A55DE">
        <w:t xml:space="preserve"> Clinic does not discriminate in the delivery of professional services on the basis of race, color, religion,</w:t>
      </w:r>
      <w:r w:rsidRPr="001F413C">
        <w:t xml:space="preserve"> national or ethnic origin, disability, age, sexual orientation, genetic information, citizenship, or status as a covered veteran; or other characteristics protected by federal, state or local statute or ordinance. </w:t>
      </w:r>
      <w:hyperlink r:id="rId13" w:history="1">
        <w:r>
          <w:rPr>
            <w:rStyle w:val="Hyperlink"/>
          </w:rPr>
          <w:t>Speech-Language Pathology Program Diversity, Equity, and Inclusion Policy</w:t>
        </w:r>
      </w:hyperlink>
      <w:r>
        <w:t xml:space="preserve">. </w:t>
      </w:r>
      <w:r w:rsidRPr="001F413C">
        <w:t xml:space="preserve">If a student or client has questions or concerns related to discrimination, they may contact the Program Director, Clinic Director, or the American Speech-Language Hearing Association.  </w:t>
      </w:r>
    </w:p>
    <w:p w14:paraId="3F5BB5B2" w14:textId="77777777" w:rsidR="006D067A" w:rsidRDefault="006D067A" w:rsidP="006D067A">
      <w:pPr>
        <w:rPr>
          <w:b/>
          <w:u w:val="single"/>
        </w:rPr>
      </w:pPr>
    </w:p>
    <w:p w14:paraId="3C5636B8" w14:textId="77777777" w:rsidR="006D067A" w:rsidRPr="00294063" w:rsidRDefault="006D067A" w:rsidP="006D067A">
      <w:pPr>
        <w:rPr>
          <w:b/>
          <w:u w:val="single"/>
        </w:rPr>
      </w:pPr>
      <w:r>
        <w:rPr>
          <w:b/>
          <w:u w:val="single"/>
        </w:rPr>
        <w:lastRenderedPageBreak/>
        <w:t>Identification</w:t>
      </w:r>
    </w:p>
    <w:p w14:paraId="527E0E81" w14:textId="77777777" w:rsidR="006D067A" w:rsidRDefault="006D067A" w:rsidP="006D067A">
      <w:pPr>
        <w:pStyle w:val="BodyText2"/>
        <w:jc w:val="left"/>
      </w:pPr>
      <w:r w:rsidRPr="0059111E">
        <w:t>Students are issued a student identification card by the university upon enrollment.  This card allows them access to buildings, classrooms, and copying services.  Students should always know where their card is and not loan it to others</w:t>
      </w:r>
      <w:r>
        <w:t xml:space="preserve">. </w:t>
      </w:r>
    </w:p>
    <w:p w14:paraId="48FF46A6" w14:textId="77777777" w:rsidR="006D067A" w:rsidRDefault="006D067A" w:rsidP="006D067A">
      <w:pPr>
        <w:pStyle w:val="BodyText2"/>
        <w:jc w:val="left"/>
      </w:pPr>
    </w:p>
    <w:p w14:paraId="04463BB4" w14:textId="77777777" w:rsidR="006D067A" w:rsidRPr="0059111E" w:rsidRDefault="006D067A" w:rsidP="006D067A">
      <w:pPr>
        <w:rPr>
          <w:b/>
        </w:rPr>
      </w:pPr>
      <w:r>
        <w:rPr>
          <w:b/>
          <w:u w:val="single"/>
        </w:rPr>
        <w:t xml:space="preserve">Registration Information and Requirements </w:t>
      </w:r>
    </w:p>
    <w:p w14:paraId="156D235D" w14:textId="77777777" w:rsidR="006D067A" w:rsidRPr="00EA198E" w:rsidRDefault="006D067A" w:rsidP="006D067A">
      <w:pPr>
        <w:rPr>
          <w:rStyle w:val="Hyperlink"/>
          <w:color w:val="auto"/>
          <w:u w:val="none"/>
        </w:rPr>
      </w:pPr>
      <w:r w:rsidRPr="00F43197">
        <w:t xml:space="preserve">Course Information, Catalog </w:t>
      </w:r>
      <w:hyperlink r:id="rId14" w:history="1">
        <w:r w:rsidRPr="0032112C">
          <w:rPr>
            <w:rStyle w:val="Hyperlink"/>
          </w:rPr>
          <w:t>https://www.ulm.edu/academics/catalogs//</w:t>
        </w:r>
      </w:hyperlink>
      <w:r w:rsidRPr="002E2E50">
        <w:rPr>
          <w:rStyle w:val="Hyperlink"/>
        </w:rPr>
        <w:t xml:space="preserve">. </w:t>
      </w:r>
    </w:p>
    <w:p w14:paraId="16F25864" w14:textId="77777777" w:rsidR="006D067A" w:rsidRPr="0059111E" w:rsidRDefault="006D067A" w:rsidP="006D067A">
      <w:r w:rsidRPr="002E2E50">
        <w:t>s</w:t>
      </w:r>
      <w:r w:rsidRPr="0059111E">
        <w:t xml:space="preserve">chedule of classes </w:t>
      </w:r>
      <w:hyperlink r:id="rId15" w:history="1">
        <w:r w:rsidRPr="0059111E">
          <w:rPr>
            <w:rStyle w:val="Hyperlink"/>
          </w:rPr>
          <w:t>https://www.ulm.edu/schedule/</w:t>
        </w:r>
      </w:hyperlink>
      <w:r w:rsidRPr="0059111E">
        <w:t xml:space="preserve">  </w:t>
      </w:r>
    </w:p>
    <w:p w14:paraId="6A35B13E" w14:textId="77777777" w:rsidR="006D067A" w:rsidRPr="0059111E" w:rsidRDefault="006D067A" w:rsidP="006D067A">
      <w:r>
        <w:t xml:space="preserve">Course </w:t>
      </w:r>
      <w:r w:rsidRPr="0059111E">
        <w:t xml:space="preserve">registration </w:t>
      </w:r>
      <w:hyperlink r:id="rId16" w:history="1">
        <w:r w:rsidRPr="0059111E">
          <w:rPr>
            <w:rStyle w:val="Hyperlink"/>
          </w:rPr>
          <w:t>https://www.ulm.edu/</w:t>
        </w:r>
      </w:hyperlink>
      <w:r w:rsidRPr="0059111E">
        <w:t xml:space="preserve"> </w:t>
      </w:r>
    </w:p>
    <w:p w14:paraId="28DD8B37" w14:textId="77777777" w:rsidR="006D067A" w:rsidRPr="00294063" w:rsidRDefault="006D067A" w:rsidP="006D067A">
      <w:pPr>
        <w:pStyle w:val="BodyText2"/>
        <w:jc w:val="left"/>
        <w:rPr>
          <w:strike/>
        </w:rPr>
      </w:pPr>
    </w:p>
    <w:p w14:paraId="563281D7" w14:textId="77777777" w:rsidR="006D067A" w:rsidRPr="00294063" w:rsidRDefault="006D067A" w:rsidP="006D067A">
      <w:pPr>
        <w:pStyle w:val="BodyText2"/>
        <w:jc w:val="left"/>
        <w:rPr>
          <w:b/>
          <w:u w:val="single"/>
        </w:rPr>
      </w:pPr>
      <w:r w:rsidRPr="00294063">
        <w:rPr>
          <w:b/>
          <w:u w:val="single"/>
        </w:rPr>
        <w:t>Transcripts</w:t>
      </w:r>
    </w:p>
    <w:p w14:paraId="6AABEC2B" w14:textId="77777777" w:rsidR="006D067A" w:rsidRPr="0059111E" w:rsidRDefault="006D067A" w:rsidP="006D067A">
      <w:r w:rsidRPr="0059111E">
        <w:t xml:space="preserve">Transcript requests. </w:t>
      </w:r>
      <w:hyperlink r:id="rId17" w:history="1">
        <w:r w:rsidRPr="0059111E">
          <w:rPr>
            <w:rStyle w:val="Hyperlink"/>
          </w:rPr>
          <w:t>https://www.ulm.edu/registrar/</w:t>
        </w:r>
      </w:hyperlink>
      <w:r w:rsidRPr="0059111E">
        <w:t xml:space="preserve"> </w:t>
      </w:r>
    </w:p>
    <w:p w14:paraId="6090305F" w14:textId="77777777" w:rsidR="006D067A" w:rsidRDefault="006D067A" w:rsidP="006D067A">
      <w:pPr>
        <w:pStyle w:val="BodyText2"/>
        <w:jc w:val="left"/>
        <w:rPr>
          <w:strike/>
          <w:highlight w:val="yellow"/>
        </w:rPr>
      </w:pPr>
    </w:p>
    <w:p w14:paraId="169C84EE" w14:textId="77777777" w:rsidR="006D067A" w:rsidRDefault="006D067A" w:rsidP="006D067A">
      <w:pPr>
        <w:rPr>
          <w:b/>
          <w:u w:val="single"/>
        </w:rPr>
      </w:pPr>
      <w:r>
        <w:rPr>
          <w:b/>
          <w:u w:val="single"/>
        </w:rPr>
        <w:t>Holds on Records</w:t>
      </w:r>
    </w:p>
    <w:p w14:paraId="0DA45ED4" w14:textId="77777777" w:rsidR="006D067A" w:rsidRPr="0059111E" w:rsidRDefault="006D067A" w:rsidP="006D067A">
      <w:r w:rsidRPr="0059111E">
        <w:t xml:space="preserve">If there is a hold on a student’s record, they may not register or, in many cases, obtain transcripts until that hold is cleared with the appropriate office.  A hold may be imposed for financial indebtedness to the University or for disciplinary or scholastic reasons.  Notice of any hold, including the name of the department where it may be cleared, is available on the </w:t>
      </w:r>
      <w:hyperlink r:id="rId18" w:history="1">
        <w:r w:rsidRPr="0059111E">
          <w:rPr>
            <w:rStyle w:val="Hyperlink"/>
          </w:rPr>
          <w:t>Banner website</w:t>
        </w:r>
      </w:hyperlink>
      <w:r w:rsidRPr="0059111E">
        <w:t xml:space="preserve">. </w:t>
      </w:r>
      <w:hyperlink r:id="rId19" w:history="1">
        <w:r w:rsidRPr="0059111E">
          <w:rPr>
            <w:rStyle w:val="Hyperlink"/>
          </w:rPr>
          <w:t>https://www.ulm.edu/it/banner-steps.html</w:t>
        </w:r>
      </w:hyperlink>
      <w:r w:rsidRPr="0059111E">
        <w:t xml:space="preserve"> </w:t>
      </w:r>
    </w:p>
    <w:p w14:paraId="75D69F9D" w14:textId="77777777" w:rsidR="006D067A" w:rsidRDefault="006D067A" w:rsidP="006D067A"/>
    <w:p w14:paraId="45B63781" w14:textId="77777777" w:rsidR="006D067A" w:rsidRPr="0059111E" w:rsidRDefault="006D067A" w:rsidP="006D067A">
      <w:pPr>
        <w:rPr>
          <w:u w:val="single"/>
        </w:rPr>
      </w:pPr>
      <w:r>
        <w:rPr>
          <w:b/>
          <w:u w:val="single"/>
        </w:rPr>
        <w:t>Financial Information</w:t>
      </w:r>
    </w:p>
    <w:p w14:paraId="7A7C383C" w14:textId="77777777" w:rsidR="006D067A" w:rsidRPr="0059111E" w:rsidRDefault="006D067A" w:rsidP="006D067A">
      <w:r w:rsidRPr="0059111E">
        <w:t>Information regarding tuition</w:t>
      </w:r>
      <w:r>
        <w:t xml:space="preserve"> </w:t>
      </w:r>
      <w:r w:rsidRPr="0059111E">
        <w:t xml:space="preserve">and fees can be found in the </w:t>
      </w:r>
      <w:hyperlink r:id="rId20" w:history="1">
        <w:r w:rsidRPr="0059111E">
          <w:rPr>
            <w:rStyle w:val="Hyperlink"/>
          </w:rPr>
          <w:t>graduate catalog</w:t>
        </w:r>
      </w:hyperlink>
      <w:r w:rsidRPr="0059111E">
        <w:t xml:space="preserve"> or the financial aid website </w:t>
      </w:r>
      <w:hyperlink r:id="rId21" w:history="1">
        <w:r w:rsidRPr="0059111E">
          <w:rPr>
            <w:rStyle w:val="Hyperlink"/>
          </w:rPr>
          <w:t>https://www.ulm.edu/financialaid/</w:t>
        </w:r>
      </w:hyperlink>
      <w:r w:rsidRPr="0059111E">
        <w:t xml:space="preserve">. Graduate assistants and work study applications can be found </w:t>
      </w:r>
      <w:r>
        <w:t>here</w:t>
      </w:r>
      <w:r w:rsidRPr="0059111E">
        <w:t xml:space="preserve"> </w:t>
      </w:r>
      <w:hyperlink r:id="rId22" w:history="1">
        <w:r w:rsidRPr="0059111E">
          <w:rPr>
            <w:rStyle w:val="Hyperlink"/>
          </w:rPr>
          <w:t>https://www.ulm.edu/gradschool/assist_workstudy.html</w:t>
        </w:r>
      </w:hyperlink>
      <w:r w:rsidRPr="0059111E">
        <w:t xml:space="preserve"> </w:t>
      </w:r>
    </w:p>
    <w:p w14:paraId="0A8656FA" w14:textId="77777777" w:rsidR="006D067A" w:rsidRPr="0059111E" w:rsidRDefault="006D067A" w:rsidP="006D067A">
      <w:pPr>
        <w:rPr>
          <w:u w:val="single"/>
        </w:rPr>
      </w:pPr>
    </w:p>
    <w:p w14:paraId="5EC36DFD" w14:textId="77777777" w:rsidR="006D067A" w:rsidRDefault="006D067A" w:rsidP="006D067A">
      <w:bookmarkStart w:id="4" w:name="_Hlk112076066"/>
      <w:r w:rsidRPr="0059111E">
        <w:t xml:space="preserve">Several scholarships are available to graduate students.  </w:t>
      </w:r>
      <w:r w:rsidRPr="5DEA7FE1">
        <w:t xml:space="preserve">More information on scholarships can be </w:t>
      </w:r>
      <w:r w:rsidRPr="00A36755">
        <w:t xml:space="preserve">found </w:t>
      </w:r>
      <w:hyperlink r:id="rId23">
        <w:r w:rsidRPr="00A36755">
          <w:rPr>
            <w:rStyle w:val="Hyperlink"/>
          </w:rPr>
          <w:t>on the academic works page</w:t>
        </w:r>
      </w:hyperlink>
      <w:r w:rsidRPr="00A36755">
        <w:t>.</w:t>
      </w:r>
      <w:r w:rsidRPr="5DEA7FE1">
        <w:t xml:space="preserve"> </w:t>
      </w:r>
      <w:bookmarkEnd w:id="4"/>
    </w:p>
    <w:p w14:paraId="3472FBB8" w14:textId="77777777" w:rsidR="006D067A" w:rsidRPr="00BB647B" w:rsidRDefault="006D067A" w:rsidP="00E64F17"/>
    <w:p w14:paraId="57692D60" w14:textId="77777777" w:rsidR="006D067A" w:rsidRPr="00B5538B" w:rsidRDefault="006D067A" w:rsidP="006D067A">
      <w:pPr>
        <w:rPr>
          <w:b/>
          <w:bCs/>
          <w:u w:val="single"/>
        </w:rPr>
      </w:pPr>
      <w:r w:rsidRPr="00B5538B">
        <w:rPr>
          <w:b/>
          <w:bCs/>
          <w:u w:val="single"/>
        </w:rPr>
        <w:t>Administration</w:t>
      </w:r>
    </w:p>
    <w:p w14:paraId="78FEA1B3" w14:textId="77777777" w:rsidR="006D067A" w:rsidRPr="0059111E" w:rsidRDefault="006D067A" w:rsidP="006D067A">
      <w:pPr>
        <w:pStyle w:val="BodyText2"/>
        <w:jc w:val="left"/>
      </w:pPr>
      <w:r w:rsidRPr="0059111E">
        <w:t xml:space="preserve">All graduate degrees are conferred by the Office of Graduate Studies and Research </w:t>
      </w:r>
      <w:r>
        <w:t xml:space="preserve">under the direction of Dr. Sushma Krishnamurthy, Dean, Graduate School, </w:t>
      </w:r>
      <w:r w:rsidRPr="0059111E">
        <w:t>at</w:t>
      </w:r>
      <w:r>
        <w:t xml:space="preserve"> the University of Louisiana </w:t>
      </w:r>
      <w:r w:rsidRPr="0059111E">
        <w:t xml:space="preserve">Monroe. </w:t>
      </w:r>
      <w:r>
        <w:t>Speech-Language Pathology</w:t>
      </w:r>
      <w:r w:rsidRPr="0059111E">
        <w:t xml:space="preserve"> is one of eight programs administered by the School of Allied Health</w:t>
      </w:r>
      <w:r>
        <w:t xml:space="preserve"> in the College of Health Sciences. </w:t>
      </w:r>
      <w:r w:rsidRPr="0059111E">
        <w:t xml:space="preserve">  </w:t>
      </w:r>
    </w:p>
    <w:p w14:paraId="5B8E4A75" w14:textId="77777777" w:rsidR="006D067A" w:rsidRPr="0059111E" w:rsidRDefault="006D067A" w:rsidP="006D067A"/>
    <w:p w14:paraId="7CCB6336" w14:textId="77777777" w:rsidR="006D067A" w:rsidRPr="0059111E" w:rsidRDefault="006D067A" w:rsidP="006D067A">
      <w:r w:rsidRPr="0059111E">
        <w:t>Contact Information:</w:t>
      </w:r>
    </w:p>
    <w:p w14:paraId="21AA005C" w14:textId="77777777" w:rsidR="006D067A" w:rsidRPr="0059111E" w:rsidRDefault="006D067A" w:rsidP="006D067A">
      <w:pPr>
        <w:ind w:firstLine="720"/>
      </w:pPr>
      <w:r>
        <w:t>Speech-Language Pathology Program</w:t>
      </w:r>
    </w:p>
    <w:p w14:paraId="11DC9913" w14:textId="77777777" w:rsidR="006D067A" w:rsidRPr="0059111E" w:rsidRDefault="006D067A" w:rsidP="006D067A">
      <w:r w:rsidRPr="0059111E">
        <w:tab/>
        <w:t>The University of Louis</w:t>
      </w:r>
      <w:r>
        <w:t xml:space="preserve">iana </w:t>
      </w:r>
      <w:r w:rsidRPr="0059111E">
        <w:t>Monroe</w:t>
      </w:r>
    </w:p>
    <w:p w14:paraId="56E92499" w14:textId="77777777" w:rsidR="006D067A" w:rsidRPr="0059111E" w:rsidRDefault="006D067A" w:rsidP="006D067A">
      <w:r w:rsidRPr="0059111E">
        <w:tab/>
        <w:t>700 University Avenue</w:t>
      </w:r>
    </w:p>
    <w:p w14:paraId="492DF259" w14:textId="77777777" w:rsidR="006D067A" w:rsidRPr="0059111E" w:rsidRDefault="006D067A" w:rsidP="006D067A">
      <w:r w:rsidRPr="0059111E">
        <w:tab/>
        <w:t>Monroe, Louisiana 71209-0321</w:t>
      </w:r>
    </w:p>
    <w:p w14:paraId="02B72856" w14:textId="77777777" w:rsidR="006D067A" w:rsidRPr="0059111E" w:rsidRDefault="006D067A" w:rsidP="006D067A"/>
    <w:p w14:paraId="47932337" w14:textId="77777777" w:rsidR="006D067A" w:rsidRPr="0059111E" w:rsidRDefault="006D067A" w:rsidP="006D067A">
      <w:r w:rsidRPr="0059111E">
        <w:tab/>
        <w:t>(318) 342-1392 (</w:t>
      </w:r>
      <w:r>
        <w:t>Program</w:t>
      </w:r>
      <w:r w:rsidRPr="0059111E">
        <w:t xml:space="preserve"> Office)</w:t>
      </w:r>
    </w:p>
    <w:p w14:paraId="72BAC2C1" w14:textId="77777777" w:rsidR="006D067A" w:rsidRPr="0059111E" w:rsidRDefault="006D067A" w:rsidP="006D067A">
      <w:r w:rsidRPr="0059111E">
        <w:tab/>
        <w:t>(318) 342-1230 (</w:t>
      </w:r>
      <w:r>
        <w:t>Program</w:t>
      </w:r>
      <w:r w:rsidRPr="0059111E">
        <w:t xml:space="preserve"> Fax)</w:t>
      </w:r>
    </w:p>
    <w:p w14:paraId="01CE6BCA" w14:textId="77777777" w:rsidR="006D067A" w:rsidRPr="0059111E" w:rsidRDefault="006D067A" w:rsidP="006D067A">
      <w:r w:rsidRPr="0059111E">
        <w:tab/>
        <w:t>(318) 342-1395 (Kitty DeGree Speech and Hearing Center</w:t>
      </w:r>
      <w:r>
        <w:t xml:space="preserve"> – Carol Nichols Ray Speech-</w:t>
      </w:r>
      <w:r>
        <w:tab/>
      </w:r>
      <w:r>
        <w:tab/>
        <w:t>Language Pathology Clinic</w:t>
      </w:r>
      <w:r w:rsidRPr="0059111E">
        <w:t>)</w:t>
      </w:r>
    </w:p>
    <w:p w14:paraId="6709D9A8" w14:textId="77777777" w:rsidR="006D067A" w:rsidRDefault="006D067A" w:rsidP="006D067A">
      <w:r w:rsidRPr="0059111E">
        <w:lastRenderedPageBreak/>
        <w:tab/>
        <w:t xml:space="preserve">(318) 342-1366 (Kitty DeGree Speech and Hearing Center </w:t>
      </w:r>
      <w:r>
        <w:t>– Carol Nichols Ray Speech-</w:t>
      </w:r>
      <w:r>
        <w:tab/>
        <w:t>Language Pathology Clinic</w:t>
      </w:r>
      <w:r w:rsidRPr="0059111E">
        <w:t xml:space="preserve"> Fax) </w:t>
      </w:r>
    </w:p>
    <w:p w14:paraId="6BE8FFE5" w14:textId="77777777" w:rsidR="006D067A" w:rsidRDefault="006D067A" w:rsidP="391CC392">
      <w:pPr>
        <w:rPr>
          <w:b/>
          <w:bCs/>
          <w:u w:val="single"/>
        </w:rPr>
      </w:pPr>
    </w:p>
    <w:p w14:paraId="39330CC9" w14:textId="6A08BA89" w:rsidR="00142845" w:rsidRPr="008A0646" w:rsidRDefault="00142845" w:rsidP="391CC392">
      <w:pPr>
        <w:rPr>
          <w:b/>
          <w:bCs/>
          <w:u w:val="single"/>
        </w:rPr>
      </w:pPr>
      <w:r w:rsidRPr="391CC392">
        <w:rPr>
          <w:b/>
          <w:bCs/>
          <w:u w:val="single"/>
        </w:rPr>
        <w:t>Full-Time Faculty</w:t>
      </w:r>
    </w:p>
    <w:p w14:paraId="4703CA33" w14:textId="226DEAE7" w:rsidR="2A8CCB00" w:rsidRDefault="2A8CCB00" w:rsidP="391CC392">
      <w:pPr>
        <w:pStyle w:val="ListParagraph"/>
        <w:numPr>
          <w:ilvl w:val="0"/>
          <w:numId w:val="15"/>
        </w:numPr>
        <w:rPr>
          <w:rFonts w:eastAsia="Times New Roman"/>
          <w:color w:val="auto"/>
        </w:rPr>
      </w:pPr>
      <w:r w:rsidRPr="391CC392">
        <w:rPr>
          <w:rFonts w:eastAsia="Times New Roman"/>
        </w:rPr>
        <w:t>Mary Ann Thomas, M.S., CCC-SLP, Program Director and Instructor</w:t>
      </w:r>
    </w:p>
    <w:p w14:paraId="0D3A93E9" w14:textId="5640D60F" w:rsidR="2A8CCB00" w:rsidRDefault="00D97C09" w:rsidP="391CC392">
      <w:pPr>
        <w:ind w:firstLine="720"/>
      </w:pPr>
      <w:hyperlink r:id="rId24">
        <w:r w:rsidR="2A8CCB00" w:rsidRPr="391CC392">
          <w:rPr>
            <w:rStyle w:val="Hyperlink"/>
          </w:rPr>
          <w:t>thomas@ulm,</w:t>
        </w:r>
      </w:hyperlink>
      <w:r w:rsidR="2A8CCB00">
        <w:t xml:space="preserve"> 318.342.1389, 4114 </w:t>
      </w:r>
      <w:r w:rsidR="683B29DC">
        <w:t>DeSiard Street</w:t>
      </w:r>
    </w:p>
    <w:p w14:paraId="35D51D69" w14:textId="7613E2E1" w:rsidR="00142845" w:rsidRDefault="00142845" w:rsidP="50E03631">
      <w:pPr>
        <w:pStyle w:val="BodyText2"/>
        <w:numPr>
          <w:ilvl w:val="0"/>
          <w:numId w:val="15"/>
        </w:numPr>
        <w:jc w:val="left"/>
      </w:pPr>
      <w:r>
        <w:t xml:space="preserve">Donna </w:t>
      </w:r>
      <w:r w:rsidR="005631D2">
        <w:t>Thomas, Ph.D., CCC-SLP,</w:t>
      </w:r>
      <w:r>
        <w:t xml:space="preserve"> Assistant Professor</w:t>
      </w:r>
    </w:p>
    <w:p w14:paraId="2D503C5B" w14:textId="497A9415" w:rsidR="00142845" w:rsidRDefault="00D97C09" w:rsidP="50E03631">
      <w:pPr>
        <w:pStyle w:val="BodyText2"/>
        <w:ind w:firstLine="720"/>
        <w:jc w:val="left"/>
      </w:pPr>
      <w:hyperlink r:id="rId25">
        <w:r w:rsidR="00142845" w:rsidRPr="391CC392">
          <w:rPr>
            <w:rStyle w:val="Hyperlink"/>
          </w:rPr>
          <w:t>dthomas@ulm.edu</w:t>
        </w:r>
      </w:hyperlink>
      <w:r w:rsidR="00142845">
        <w:t>, 318.342.1397, S</w:t>
      </w:r>
      <w:r w:rsidR="12F9E8FE">
        <w:t xml:space="preserve">trauss </w:t>
      </w:r>
      <w:r w:rsidR="0455C4E5">
        <w:t>239</w:t>
      </w:r>
    </w:p>
    <w:p w14:paraId="5AA32D14" w14:textId="66C8BF7E" w:rsidR="7C343237" w:rsidRDefault="7C343237" w:rsidP="50E03631">
      <w:pPr>
        <w:pStyle w:val="BodyText2"/>
        <w:numPr>
          <w:ilvl w:val="0"/>
          <w:numId w:val="15"/>
        </w:numPr>
        <w:jc w:val="left"/>
      </w:pPr>
      <w:r>
        <w:t xml:space="preserve">Kelly Koch, Ph.D., CCC-SLP, Assistant Professor and Clinical </w:t>
      </w:r>
      <w:r w:rsidR="752C05D7">
        <w:t>Instructor</w:t>
      </w:r>
    </w:p>
    <w:p w14:paraId="16912F36" w14:textId="23F5E1AB" w:rsidR="7C343237" w:rsidRDefault="00D97C09" w:rsidP="00F43197">
      <w:pPr>
        <w:pStyle w:val="BodyText2"/>
        <w:ind w:firstLine="720"/>
        <w:jc w:val="left"/>
      </w:pPr>
      <w:hyperlink r:id="rId26">
        <w:r w:rsidR="00F43197" w:rsidRPr="391CC392">
          <w:rPr>
            <w:rStyle w:val="Hyperlink"/>
          </w:rPr>
          <w:t>Koch@ulm.edu</w:t>
        </w:r>
      </w:hyperlink>
      <w:r w:rsidR="7C343237">
        <w:t xml:space="preserve">   318.342.1465, S</w:t>
      </w:r>
      <w:r w:rsidR="62B764CD">
        <w:t xml:space="preserve">trauss </w:t>
      </w:r>
      <w:r w:rsidR="143291EC">
        <w:t>235</w:t>
      </w:r>
    </w:p>
    <w:p w14:paraId="27A1C75F" w14:textId="44AF6A54" w:rsidR="00142845" w:rsidRPr="008A0646" w:rsidRDefault="00142845" w:rsidP="391CC392">
      <w:pPr>
        <w:pStyle w:val="ListParagraph"/>
        <w:numPr>
          <w:ilvl w:val="0"/>
          <w:numId w:val="15"/>
        </w:numPr>
        <w:rPr>
          <w:rFonts w:eastAsia="Times New Roman"/>
        </w:rPr>
      </w:pPr>
      <w:r w:rsidRPr="391CC392">
        <w:rPr>
          <w:rFonts w:eastAsia="Times New Roman"/>
        </w:rPr>
        <w:t>Amanda Elias, M.</w:t>
      </w:r>
      <w:r w:rsidR="31594D1E" w:rsidRPr="391CC392">
        <w:rPr>
          <w:rFonts w:eastAsia="Times New Roman"/>
        </w:rPr>
        <w:t>A</w:t>
      </w:r>
      <w:r w:rsidRPr="391CC392">
        <w:rPr>
          <w:rFonts w:eastAsia="Times New Roman"/>
        </w:rPr>
        <w:t xml:space="preserve">., CCC-SLP, </w:t>
      </w:r>
      <w:r w:rsidR="0918BA82" w:rsidRPr="391CC392">
        <w:rPr>
          <w:rFonts w:eastAsia="Times New Roman"/>
        </w:rPr>
        <w:t xml:space="preserve">Academic and Clinical </w:t>
      </w:r>
      <w:r w:rsidRPr="391CC392">
        <w:rPr>
          <w:rFonts w:eastAsia="Times New Roman"/>
        </w:rPr>
        <w:t>Instructor</w:t>
      </w:r>
    </w:p>
    <w:p w14:paraId="6AACB894" w14:textId="42FB6537" w:rsidR="00142845" w:rsidRPr="008A0646" w:rsidRDefault="00D97C09" w:rsidP="391CC392">
      <w:pPr>
        <w:ind w:firstLine="720"/>
      </w:pPr>
      <w:hyperlink r:id="rId27">
        <w:r w:rsidR="00142845" w:rsidRPr="391CC392">
          <w:rPr>
            <w:rStyle w:val="Hyperlink"/>
          </w:rPr>
          <w:t>elias@ulm.edu</w:t>
        </w:r>
      </w:hyperlink>
      <w:r w:rsidR="00074FBB">
        <w:t>, 318.342.7963</w:t>
      </w:r>
      <w:r w:rsidR="00142845" w:rsidRPr="391CC392">
        <w:t xml:space="preserve">, </w:t>
      </w:r>
      <w:r w:rsidR="5DCCF1F1" w:rsidRPr="391CC392">
        <w:t>4114 DeSiard Street</w:t>
      </w:r>
    </w:p>
    <w:p w14:paraId="7603F0C0" w14:textId="5C816022" w:rsidR="00142845" w:rsidRPr="008A0646" w:rsidRDefault="00142845" w:rsidP="0025011A">
      <w:pPr>
        <w:pStyle w:val="ListParagraph"/>
        <w:numPr>
          <w:ilvl w:val="0"/>
          <w:numId w:val="15"/>
        </w:numPr>
        <w:rPr>
          <w:rFonts w:eastAsia="Times New Roman"/>
          <w:color w:val="auto"/>
        </w:rPr>
      </w:pPr>
      <w:r w:rsidRPr="391CC392">
        <w:rPr>
          <w:rFonts w:eastAsia="Times New Roman"/>
        </w:rPr>
        <w:t xml:space="preserve">Sarah Hayes, M.A., CCC-SLP, </w:t>
      </w:r>
      <w:r w:rsidR="33859627" w:rsidRPr="391CC392">
        <w:rPr>
          <w:rFonts w:eastAsia="Times New Roman"/>
        </w:rPr>
        <w:t xml:space="preserve">Academic and Clinical </w:t>
      </w:r>
      <w:r w:rsidRPr="391CC392">
        <w:rPr>
          <w:rFonts w:eastAsia="Times New Roman"/>
        </w:rPr>
        <w:t xml:space="preserve">Instructor </w:t>
      </w:r>
    </w:p>
    <w:p w14:paraId="7F31E9F1" w14:textId="1F371E6B" w:rsidR="00142845" w:rsidRPr="008A0646" w:rsidRDefault="00D97C09" w:rsidP="50E03631">
      <w:pPr>
        <w:ind w:firstLine="720"/>
      </w:pPr>
      <w:hyperlink r:id="rId28">
        <w:r w:rsidR="00142845" w:rsidRPr="391CC392">
          <w:rPr>
            <w:rStyle w:val="Hyperlink"/>
          </w:rPr>
          <w:t>hayes@ulm.edu</w:t>
        </w:r>
      </w:hyperlink>
      <w:r w:rsidR="00142845">
        <w:t xml:space="preserve">, 318.342.3277, </w:t>
      </w:r>
      <w:r w:rsidR="1CDA507B">
        <w:t>4114 DeSiard Street</w:t>
      </w:r>
    </w:p>
    <w:p w14:paraId="313A5FC2" w14:textId="7E5A3C02" w:rsidR="008A0646" w:rsidRPr="008A0646" w:rsidRDefault="00A6047F" w:rsidP="0025011A">
      <w:pPr>
        <w:pStyle w:val="ListParagraph"/>
        <w:numPr>
          <w:ilvl w:val="0"/>
          <w:numId w:val="15"/>
        </w:numPr>
        <w:rPr>
          <w:rFonts w:eastAsia="Times New Roman"/>
          <w:color w:val="auto"/>
        </w:rPr>
      </w:pPr>
      <w:r>
        <w:rPr>
          <w:rFonts w:eastAsia="Times New Roman"/>
          <w:color w:val="auto"/>
        </w:rPr>
        <w:t>Kaila Razon</w:t>
      </w:r>
      <w:r w:rsidR="008A0646" w:rsidRPr="391CC392">
        <w:rPr>
          <w:rFonts w:eastAsia="Times New Roman"/>
          <w:color w:val="auto"/>
        </w:rPr>
        <w:t xml:space="preserve">, M.S., CCC-SLP, Clinical </w:t>
      </w:r>
      <w:r w:rsidR="121C22D7" w:rsidRPr="391CC392">
        <w:rPr>
          <w:rFonts w:eastAsia="Times New Roman"/>
          <w:color w:val="auto"/>
        </w:rPr>
        <w:t>Instructor</w:t>
      </w:r>
    </w:p>
    <w:p w14:paraId="318A6B5E" w14:textId="083EB531" w:rsidR="008A0646" w:rsidRPr="008A0646" w:rsidRDefault="00D97C09" w:rsidP="50E03631">
      <w:pPr>
        <w:ind w:firstLine="720"/>
      </w:pPr>
      <w:hyperlink r:id="rId29">
        <w:r w:rsidR="008A0646" w:rsidRPr="391CC392">
          <w:rPr>
            <w:rStyle w:val="Hyperlink"/>
          </w:rPr>
          <w:t>kjones@ulm.edu</w:t>
        </w:r>
      </w:hyperlink>
      <w:r w:rsidR="008A0646">
        <w:t>, 318.342.</w:t>
      </w:r>
      <w:r w:rsidR="00FD06EB">
        <w:t>7948</w:t>
      </w:r>
      <w:r w:rsidR="008A0646">
        <w:t xml:space="preserve">, </w:t>
      </w:r>
      <w:r w:rsidR="51D0E779">
        <w:t>4114 DeSiard Street</w:t>
      </w:r>
    </w:p>
    <w:p w14:paraId="6476D351" w14:textId="2A705422" w:rsidR="00142845" w:rsidRPr="008A0646" w:rsidRDefault="00142845" w:rsidP="0025011A">
      <w:pPr>
        <w:pStyle w:val="ListParagraph"/>
        <w:numPr>
          <w:ilvl w:val="0"/>
          <w:numId w:val="15"/>
        </w:numPr>
        <w:rPr>
          <w:rFonts w:eastAsia="Times New Roman"/>
          <w:color w:val="auto"/>
        </w:rPr>
      </w:pPr>
      <w:r w:rsidRPr="391CC392">
        <w:rPr>
          <w:rFonts w:eastAsia="Times New Roman"/>
        </w:rPr>
        <w:t>Holley Perry, M.S.,</w:t>
      </w:r>
      <w:r w:rsidR="008A0646" w:rsidRPr="391CC392">
        <w:rPr>
          <w:rFonts w:eastAsia="Times New Roman"/>
        </w:rPr>
        <w:t xml:space="preserve"> </w:t>
      </w:r>
      <w:r w:rsidRPr="391CC392">
        <w:rPr>
          <w:rFonts w:eastAsia="Times New Roman"/>
        </w:rPr>
        <w:t>CCC-SLP, Clinic Director</w:t>
      </w:r>
      <w:r w:rsidR="2E951EA0" w:rsidRPr="391CC392">
        <w:rPr>
          <w:rFonts w:eastAsia="Times New Roman"/>
        </w:rPr>
        <w:t>, Clinical Instructor,</w:t>
      </w:r>
      <w:r w:rsidR="00074FBB">
        <w:rPr>
          <w:rFonts w:eastAsia="Times New Roman"/>
        </w:rPr>
        <w:t xml:space="preserve"> and</w:t>
      </w:r>
      <w:r w:rsidR="2E951EA0" w:rsidRPr="391CC392">
        <w:rPr>
          <w:rFonts w:eastAsia="Times New Roman"/>
        </w:rPr>
        <w:t xml:space="preserve"> Internship Coordinator</w:t>
      </w:r>
    </w:p>
    <w:p w14:paraId="28532756" w14:textId="102B6E61" w:rsidR="008F6CE0" w:rsidRDefault="00D97C09" w:rsidP="391CC392">
      <w:pPr>
        <w:spacing w:after="160" w:line="259" w:lineRule="auto"/>
        <w:ind w:firstLine="720"/>
      </w:pPr>
      <w:hyperlink r:id="rId30">
        <w:r w:rsidR="008A0646" w:rsidRPr="391CC392">
          <w:rPr>
            <w:rStyle w:val="Hyperlink"/>
          </w:rPr>
          <w:t>hperry@ulm.edu</w:t>
        </w:r>
      </w:hyperlink>
      <w:r w:rsidR="008A0646">
        <w:t xml:space="preserve">, </w:t>
      </w:r>
      <w:r w:rsidR="00142845">
        <w:t xml:space="preserve">318.342.1393, </w:t>
      </w:r>
      <w:r w:rsidR="29776EFC">
        <w:t>4114 DeSiard Street</w:t>
      </w:r>
    </w:p>
    <w:p w14:paraId="35623D07" w14:textId="77777777" w:rsidR="00987B7F" w:rsidRPr="00987B7F" w:rsidRDefault="00142845" w:rsidP="00987B7F">
      <w:pPr>
        <w:pStyle w:val="NoSpacing"/>
        <w:rPr>
          <w:rFonts w:ascii="Times New Roman" w:hAnsi="Times New Roman"/>
          <w:b/>
          <w:sz w:val="24"/>
          <w:szCs w:val="24"/>
          <w:u w:val="single"/>
        </w:rPr>
      </w:pPr>
      <w:r w:rsidRPr="00987B7F">
        <w:rPr>
          <w:rFonts w:ascii="Times New Roman" w:hAnsi="Times New Roman"/>
          <w:b/>
          <w:sz w:val="24"/>
          <w:szCs w:val="24"/>
          <w:u w:val="single"/>
        </w:rPr>
        <w:t xml:space="preserve">Part-Time Affiliated Faculty (Didactic and Clinical) </w:t>
      </w:r>
    </w:p>
    <w:p w14:paraId="1C37DC98" w14:textId="6E224FF4" w:rsidR="00142845" w:rsidRPr="00987B7F" w:rsidRDefault="00142845" w:rsidP="00987B7F">
      <w:pPr>
        <w:pStyle w:val="NoSpacing"/>
        <w:rPr>
          <w:rFonts w:ascii="Times New Roman" w:hAnsi="Times New Roman"/>
          <w:sz w:val="24"/>
          <w:szCs w:val="24"/>
        </w:rPr>
      </w:pPr>
      <w:r w:rsidRPr="00987B7F">
        <w:rPr>
          <w:rFonts w:ascii="Times New Roman" w:hAnsi="Times New Roman"/>
          <w:sz w:val="24"/>
          <w:szCs w:val="24"/>
        </w:rPr>
        <w:t>The SPLP program hires adjunct faculty &amp; Clinical Instructors to meet the needs of the program.</w:t>
      </w:r>
    </w:p>
    <w:p w14:paraId="34945AEF" w14:textId="750DF7BB" w:rsidR="00142845" w:rsidRPr="00987B7F" w:rsidRDefault="00142845" w:rsidP="00987B7F">
      <w:pPr>
        <w:pStyle w:val="NoSpacing"/>
        <w:numPr>
          <w:ilvl w:val="0"/>
          <w:numId w:val="15"/>
        </w:numPr>
        <w:rPr>
          <w:rFonts w:ascii="Times New Roman" w:eastAsia="Times New Roman" w:hAnsi="Times New Roman"/>
          <w:color w:val="92D050"/>
          <w:sz w:val="24"/>
          <w:szCs w:val="24"/>
        </w:rPr>
      </w:pPr>
      <w:r w:rsidRPr="00987B7F">
        <w:rPr>
          <w:rFonts w:ascii="Times New Roman" w:eastAsia="Times New Roman" w:hAnsi="Times New Roman"/>
          <w:sz w:val="24"/>
          <w:szCs w:val="24"/>
        </w:rPr>
        <w:t>Steve Madix, Ph.D., CCC-SLP/A, Instructor and Clinical Faculty</w:t>
      </w:r>
    </w:p>
    <w:p w14:paraId="3D3929C9" w14:textId="79753A94" w:rsidR="00142845" w:rsidRPr="00987B7F" w:rsidRDefault="00D97C09" w:rsidP="00987B7F">
      <w:pPr>
        <w:pStyle w:val="NoSpacing"/>
        <w:ind w:firstLine="720"/>
        <w:rPr>
          <w:rFonts w:ascii="Times New Roman" w:hAnsi="Times New Roman"/>
          <w:color w:val="92D050"/>
          <w:sz w:val="24"/>
          <w:szCs w:val="24"/>
        </w:rPr>
      </w:pPr>
      <w:hyperlink r:id="rId31">
        <w:r w:rsidR="008A0646" w:rsidRPr="00987B7F">
          <w:rPr>
            <w:rStyle w:val="Hyperlink"/>
            <w:rFonts w:ascii="Times New Roman" w:hAnsi="Times New Roman"/>
            <w:sz w:val="24"/>
            <w:szCs w:val="24"/>
          </w:rPr>
          <w:t>madix@ulm.edu</w:t>
        </w:r>
      </w:hyperlink>
      <w:r w:rsidR="008A0646" w:rsidRPr="00987B7F">
        <w:rPr>
          <w:rFonts w:ascii="Times New Roman" w:hAnsi="Times New Roman"/>
          <w:sz w:val="24"/>
          <w:szCs w:val="24"/>
        </w:rPr>
        <w:t xml:space="preserve">, 318.342.1392 </w:t>
      </w:r>
      <w:r w:rsidR="00142845" w:rsidRPr="00987B7F">
        <w:rPr>
          <w:rFonts w:ascii="Times New Roman" w:hAnsi="Times New Roman"/>
          <w:sz w:val="24"/>
          <w:szCs w:val="24"/>
        </w:rPr>
        <w:t xml:space="preserve"> </w:t>
      </w:r>
    </w:p>
    <w:p w14:paraId="746B302A" w14:textId="3A665B62" w:rsidR="00F43197" w:rsidRPr="00987B7F" w:rsidRDefault="00A6047F" w:rsidP="00987B7F">
      <w:pPr>
        <w:pStyle w:val="NoSpacing"/>
        <w:numPr>
          <w:ilvl w:val="0"/>
          <w:numId w:val="15"/>
        </w:numPr>
        <w:rPr>
          <w:rFonts w:ascii="Times New Roman" w:eastAsia="Times New Roman" w:hAnsi="Times New Roman"/>
          <w:sz w:val="24"/>
          <w:szCs w:val="24"/>
        </w:rPr>
      </w:pPr>
      <w:r>
        <w:rPr>
          <w:rFonts w:ascii="Times New Roman" w:eastAsia="Times New Roman" w:hAnsi="Times New Roman"/>
          <w:sz w:val="24"/>
          <w:szCs w:val="24"/>
        </w:rPr>
        <w:t>Lezlee Shauf Vincent, M.S</w:t>
      </w:r>
      <w:r w:rsidR="00142845" w:rsidRPr="00987B7F">
        <w:rPr>
          <w:rFonts w:ascii="Times New Roman" w:eastAsia="Times New Roman" w:hAnsi="Times New Roman"/>
          <w:sz w:val="24"/>
          <w:szCs w:val="24"/>
        </w:rPr>
        <w:t>., CCC-SLP, Instructor and Clinical Faculty</w:t>
      </w:r>
    </w:p>
    <w:p w14:paraId="261663B3" w14:textId="4DCF707D" w:rsidR="00142845" w:rsidRDefault="00D97C09" w:rsidP="00987B7F">
      <w:pPr>
        <w:pStyle w:val="NoSpacing"/>
        <w:ind w:firstLine="720"/>
        <w:rPr>
          <w:rFonts w:ascii="Times New Roman" w:eastAsia="Times New Roman" w:hAnsi="Times New Roman"/>
          <w:sz w:val="24"/>
          <w:szCs w:val="24"/>
        </w:rPr>
      </w:pPr>
      <w:hyperlink r:id="rId32">
        <w:r w:rsidR="00F43197" w:rsidRPr="00987B7F">
          <w:rPr>
            <w:rStyle w:val="Hyperlink"/>
            <w:rFonts w:ascii="Times New Roman" w:eastAsia="Times New Roman" w:hAnsi="Times New Roman"/>
            <w:sz w:val="24"/>
            <w:szCs w:val="24"/>
          </w:rPr>
          <w:t>shauf@ulm.edu</w:t>
        </w:r>
      </w:hyperlink>
      <w:r w:rsidR="008A0646" w:rsidRPr="00987B7F">
        <w:rPr>
          <w:rFonts w:ascii="Times New Roman" w:eastAsia="Times New Roman" w:hAnsi="Times New Roman"/>
          <w:sz w:val="24"/>
          <w:szCs w:val="24"/>
        </w:rPr>
        <w:t>, 318.342.1392</w:t>
      </w:r>
    </w:p>
    <w:p w14:paraId="43FB9182" w14:textId="77777777" w:rsidR="00142845" w:rsidRPr="00987B7F" w:rsidRDefault="00142845" w:rsidP="00987B7F">
      <w:pPr>
        <w:pStyle w:val="NoSpacing"/>
        <w:rPr>
          <w:rFonts w:ascii="Times New Roman" w:hAnsi="Times New Roman"/>
          <w:b/>
          <w:sz w:val="24"/>
          <w:szCs w:val="24"/>
          <w:u w:val="single"/>
        </w:rPr>
      </w:pPr>
      <w:r w:rsidRPr="00987B7F">
        <w:rPr>
          <w:rFonts w:ascii="Times New Roman" w:hAnsi="Times New Roman"/>
          <w:b/>
          <w:sz w:val="24"/>
          <w:szCs w:val="24"/>
          <w:u w:val="single"/>
        </w:rPr>
        <w:t>Staff</w:t>
      </w:r>
    </w:p>
    <w:p w14:paraId="250A0D02" w14:textId="0A245C4F" w:rsidR="00142845" w:rsidRDefault="76479140" w:rsidP="00987B7F">
      <w:pPr>
        <w:pStyle w:val="NoSpacing"/>
        <w:numPr>
          <w:ilvl w:val="0"/>
          <w:numId w:val="15"/>
        </w:numPr>
        <w:rPr>
          <w:rFonts w:ascii="Times New Roman" w:eastAsia="Times New Roman" w:hAnsi="Times New Roman"/>
          <w:sz w:val="24"/>
          <w:szCs w:val="24"/>
        </w:rPr>
      </w:pPr>
      <w:r w:rsidRPr="00987B7F">
        <w:rPr>
          <w:rFonts w:ascii="Times New Roman" w:eastAsia="Times New Roman" w:hAnsi="Times New Roman"/>
          <w:sz w:val="24"/>
          <w:szCs w:val="24"/>
        </w:rPr>
        <w:t>Jalyssa Fredericks, Administrative</w:t>
      </w:r>
      <w:r w:rsidR="00142845" w:rsidRPr="00987B7F">
        <w:rPr>
          <w:rFonts w:ascii="Times New Roman" w:eastAsia="Times New Roman" w:hAnsi="Times New Roman"/>
          <w:sz w:val="24"/>
          <w:szCs w:val="24"/>
        </w:rPr>
        <w:t xml:space="preserve"> Assistant, </w:t>
      </w:r>
      <w:hyperlink r:id="rId33">
        <w:r w:rsidR="2EAAFD90" w:rsidRPr="00987B7F">
          <w:rPr>
            <w:rStyle w:val="Hyperlink"/>
            <w:rFonts w:ascii="Times New Roman" w:hAnsi="Times New Roman"/>
            <w:sz w:val="24"/>
            <w:szCs w:val="24"/>
          </w:rPr>
          <w:t>fredericks</w:t>
        </w:r>
        <w:r w:rsidR="74ADD8E8" w:rsidRPr="00987B7F">
          <w:rPr>
            <w:rStyle w:val="Hyperlink"/>
            <w:rFonts w:ascii="Times New Roman" w:hAnsi="Times New Roman"/>
            <w:sz w:val="24"/>
            <w:szCs w:val="24"/>
          </w:rPr>
          <w:t>@ulm.edu</w:t>
        </w:r>
      </w:hyperlink>
      <w:r w:rsidR="74ADD8E8" w:rsidRPr="00987B7F">
        <w:rPr>
          <w:rFonts w:ascii="Times New Roman" w:eastAsia="Times New Roman" w:hAnsi="Times New Roman"/>
          <w:sz w:val="24"/>
          <w:szCs w:val="24"/>
        </w:rPr>
        <w:t xml:space="preserve">, </w:t>
      </w:r>
      <w:r w:rsidR="00142845" w:rsidRPr="00987B7F">
        <w:rPr>
          <w:rFonts w:ascii="Times New Roman" w:eastAsia="Times New Roman" w:hAnsi="Times New Roman"/>
          <w:sz w:val="24"/>
          <w:szCs w:val="24"/>
        </w:rPr>
        <w:t>318.342.1392, S</w:t>
      </w:r>
      <w:r w:rsidR="0E8F0BE3" w:rsidRPr="00987B7F">
        <w:rPr>
          <w:rFonts w:ascii="Times New Roman" w:eastAsia="Times New Roman" w:hAnsi="Times New Roman"/>
          <w:sz w:val="24"/>
          <w:szCs w:val="24"/>
        </w:rPr>
        <w:t>trauss</w:t>
      </w:r>
      <w:r w:rsidR="2ED79195" w:rsidRPr="00987B7F">
        <w:rPr>
          <w:rFonts w:ascii="Times New Roman" w:eastAsia="Times New Roman" w:hAnsi="Times New Roman"/>
          <w:sz w:val="24"/>
          <w:szCs w:val="24"/>
        </w:rPr>
        <w:t xml:space="preserve"> 238</w:t>
      </w:r>
      <w:r w:rsidR="0E8F0BE3" w:rsidRPr="00987B7F">
        <w:rPr>
          <w:rFonts w:ascii="Times New Roman" w:eastAsia="Times New Roman" w:hAnsi="Times New Roman"/>
          <w:sz w:val="24"/>
          <w:szCs w:val="24"/>
        </w:rPr>
        <w:t xml:space="preserve"> </w:t>
      </w:r>
    </w:p>
    <w:p w14:paraId="6F680A9F" w14:textId="77777777" w:rsidR="00B73D63" w:rsidRDefault="00B73D63" w:rsidP="00987B7F">
      <w:pPr>
        <w:pStyle w:val="NoSpacing"/>
        <w:ind w:left="360"/>
        <w:jc w:val="center"/>
        <w:rPr>
          <w:rFonts w:ascii="Times New Roman" w:eastAsia="Times New Roman" w:hAnsi="Times New Roman"/>
          <w:b/>
          <w:sz w:val="32"/>
          <w:szCs w:val="32"/>
        </w:rPr>
      </w:pPr>
    </w:p>
    <w:p w14:paraId="64671FF8" w14:textId="77777777" w:rsidR="00B73D63" w:rsidRDefault="00B73D63" w:rsidP="00987B7F">
      <w:pPr>
        <w:pStyle w:val="NoSpacing"/>
        <w:ind w:left="360"/>
        <w:jc w:val="center"/>
        <w:rPr>
          <w:rFonts w:ascii="Times New Roman" w:eastAsia="Times New Roman" w:hAnsi="Times New Roman"/>
          <w:b/>
          <w:sz w:val="32"/>
          <w:szCs w:val="32"/>
        </w:rPr>
      </w:pPr>
    </w:p>
    <w:p w14:paraId="37A35028" w14:textId="77777777" w:rsidR="00B73D63" w:rsidRDefault="00B73D63" w:rsidP="00987B7F">
      <w:pPr>
        <w:pStyle w:val="NoSpacing"/>
        <w:ind w:left="360"/>
        <w:jc w:val="center"/>
        <w:rPr>
          <w:rFonts w:ascii="Times New Roman" w:eastAsia="Times New Roman" w:hAnsi="Times New Roman"/>
          <w:b/>
          <w:sz w:val="32"/>
          <w:szCs w:val="32"/>
        </w:rPr>
      </w:pPr>
    </w:p>
    <w:p w14:paraId="69F60E79" w14:textId="77777777" w:rsidR="00B73D63" w:rsidRDefault="00B73D63" w:rsidP="00987B7F">
      <w:pPr>
        <w:pStyle w:val="NoSpacing"/>
        <w:ind w:left="360"/>
        <w:jc w:val="center"/>
        <w:rPr>
          <w:rFonts w:ascii="Times New Roman" w:eastAsia="Times New Roman" w:hAnsi="Times New Roman"/>
          <w:b/>
          <w:sz w:val="32"/>
          <w:szCs w:val="32"/>
        </w:rPr>
      </w:pPr>
    </w:p>
    <w:p w14:paraId="6291D771" w14:textId="77777777" w:rsidR="00B73D63" w:rsidRDefault="00B73D63" w:rsidP="00987B7F">
      <w:pPr>
        <w:pStyle w:val="NoSpacing"/>
        <w:ind w:left="360"/>
        <w:jc w:val="center"/>
        <w:rPr>
          <w:rFonts w:ascii="Times New Roman" w:eastAsia="Times New Roman" w:hAnsi="Times New Roman"/>
          <w:b/>
          <w:sz w:val="32"/>
          <w:szCs w:val="32"/>
        </w:rPr>
      </w:pPr>
    </w:p>
    <w:p w14:paraId="115A2CF4" w14:textId="77777777" w:rsidR="00B73D63" w:rsidRDefault="00B73D63" w:rsidP="00987B7F">
      <w:pPr>
        <w:pStyle w:val="NoSpacing"/>
        <w:ind w:left="360"/>
        <w:jc w:val="center"/>
        <w:rPr>
          <w:rFonts w:ascii="Times New Roman" w:eastAsia="Times New Roman" w:hAnsi="Times New Roman"/>
          <w:b/>
          <w:sz w:val="32"/>
          <w:szCs w:val="32"/>
        </w:rPr>
      </w:pPr>
    </w:p>
    <w:p w14:paraId="76CC9177" w14:textId="77777777" w:rsidR="00B73D63" w:rsidRDefault="00B73D63" w:rsidP="00987B7F">
      <w:pPr>
        <w:pStyle w:val="NoSpacing"/>
        <w:ind w:left="360"/>
        <w:jc w:val="center"/>
        <w:rPr>
          <w:rFonts w:ascii="Times New Roman" w:eastAsia="Times New Roman" w:hAnsi="Times New Roman"/>
          <w:b/>
          <w:sz w:val="32"/>
          <w:szCs w:val="32"/>
        </w:rPr>
      </w:pPr>
    </w:p>
    <w:p w14:paraId="6ECD764F" w14:textId="77777777" w:rsidR="00B73D63" w:rsidRDefault="00B73D63" w:rsidP="00987B7F">
      <w:pPr>
        <w:pStyle w:val="NoSpacing"/>
        <w:ind w:left="360"/>
        <w:jc w:val="center"/>
        <w:rPr>
          <w:rFonts w:ascii="Times New Roman" w:eastAsia="Times New Roman" w:hAnsi="Times New Roman"/>
          <w:b/>
          <w:sz w:val="32"/>
          <w:szCs w:val="32"/>
        </w:rPr>
      </w:pPr>
    </w:p>
    <w:p w14:paraId="67BD03FB" w14:textId="77777777" w:rsidR="00B73D63" w:rsidRDefault="00B73D63" w:rsidP="00987B7F">
      <w:pPr>
        <w:pStyle w:val="NoSpacing"/>
        <w:ind w:left="360"/>
        <w:jc w:val="center"/>
        <w:rPr>
          <w:rFonts w:ascii="Times New Roman" w:eastAsia="Times New Roman" w:hAnsi="Times New Roman"/>
          <w:b/>
          <w:sz w:val="32"/>
          <w:szCs w:val="32"/>
        </w:rPr>
      </w:pPr>
    </w:p>
    <w:p w14:paraId="2173FDA8" w14:textId="77777777" w:rsidR="00B73D63" w:rsidRDefault="00B73D63" w:rsidP="00987B7F">
      <w:pPr>
        <w:pStyle w:val="NoSpacing"/>
        <w:ind w:left="360"/>
        <w:jc w:val="center"/>
        <w:rPr>
          <w:rFonts w:ascii="Times New Roman" w:eastAsia="Times New Roman" w:hAnsi="Times New Roman"/>
          <w:b/>
          <w:sz w:val="32"/>
          <w:szCs w:val="32"/>
        </w:rPr>
      </w:pPr>
    </w:p>
    <w:p w14:paraId="5E9B16B8" w14:textId="77777777" w:rsidR="00B73D63" w:rsidRDefault="00B73D63" w:rsidP="00987B7F">
      <w:pPr>
        <w:pStyle w:val="NoSpacing"/>
        <w:ind w:left="360"/>
        <w:jc w:val="center"/>
        <w:rPr>
          <w:rFonts w:ascii="Times New Roman" w:eastAsia="Times New Roman" w:hAnsi="Times New Roman"/>
          <w:b/>
          <w:sz w:val="32"/>
          <w:szCs w:val="32"/>
        </w:rPr>
      </w:pPr>
    </w:p>
    <w:p w14:paraId="4288FE5E" w14:textId="5D5BB942" w:rsidR="00987B7F" w:rsidRPr="00A21BFD" w:rsidRDefault="00A21BFD" w:rsidP="00987B7F">
      <w:pPr>
        <w:pStyle w:val="NoSpacing"/>
        <w:ind w:left="360"/>
        <w:jc w:val="center"/>
        <w:rPr>
          <w:rFonts w:ascii="Times New Roman" w:eastAsia="Times New Roman" w:hAnsi="Times New Roman"/>
          <w:b/>
          <w:sz w:val="40"/>
          <w:szCs w:val="40"/>
        </w:rPr>
      </w:pPr>
      <w:r w:rsidRPr="00A21BFD">
        <w:rPr>
          <w:rFonts w:ascii="Times New Roman" w:eastAsia="Times New Roman" w:hAnsi="Times New Roman"/>
          <w:b/>
          <w:sz w:val="40"/>
          <w:szCs w:val="40"/>
        </w:rPr>
        <w:lastRenderedPageBreak/>
        <w:t xml:space="preserve">Part 1: </w:t>
      </w:r>
      <w:r w:rsidR="00987B7F" w:rsidRPr="00A21BFD">
        <w:rPr>
          <w:rFonts w:ascii="Times New Roman" w:eastAsia="Times New Roman" w:hAnsi="Times New Roman"/>
          <w:b/>
          <w:sz w:val="40"/>
          <w:szCs w:val="40"/>
        </w:rPr>
        <w:t>Academic Program</w:t>
      </w:r>
    </w:p>
    <w:p w14:paraId="22DF088C" w14:textId="77777777" w:rsidR="00A21BFD" w:rsidRDefault="00A21BFD" w:rsidP="00987B7F">
      <w:pPr>
        <w:pStyle w:val="NoSpacing"/>
        <w:ind w:left="360"/>
        <w:jc w:val="center"/>
        <w:rPr>
          <w:rFonts w:ascii="Times New Roman" w:eastAsia="Times New Roman" w:hAnsi="Times New Roman"/>
          <w:b/>
          <w:sz w:val="32"/>
          <w:szCs w:val="32"/>
        </w:rPr>
      </w:pPr>
    </w:p>
    <w:p w14:paraId="628A092D" w14:textId="1E2FFBD8" w:rsidR="009F0A5C" w:rsidRPr="0059111E" w:rsidRDefault="00220A22" w:rsidP="009F0A5C">
      <w:pPr>
        <w:pStyle w:val="BodyText2"/>
        <w:rPr>
          <w:u w:val="single"/>
        </w:rPr>
      </w:pPr>
      <w:r>
        <w:rPr>
          <w:b/>
          <w:u w:val="single"/>
        </w:rPr>
        <w:t xml:space="preserve">SPLP </w:t>
      </w:r>
      <w:r w:rsidR="00E64F17">
        <w:rPr>
          <w:b/>
          <w:u w:val="single"/>
        </w:rPr>
        <w:t>Academic Pre-Requisites</w:t>
      </w:r>
    </w:p>
    <w:p w14:paraId="4735170C" w14:textId="3694D35A" w:rsidR="00220A22" w:rsidRDefault="009F0A5C" w:rsidP="00085160">
      <w:pPr>
        <w:pStyle w:val="Heading1"/>
        <w:rPr>
          <w:b w:val="0"/>
        </w:rPr>
      </w:pPr>
      <w:r w:rsidRPr="00220A22">
        <w:rPr>
          <w:b w:val="0"/>
        </w:rPr>
        <w:t xml:space="preserve">A baccalaureate degree is a pre-requisite to enter the M.S. program in </w:t>
      </w:r>
      <w:r w:rsidR="00AB43F6">
        <w:rPr>
          <w:b w:val="0"/>
        </w:rPr>
        <w:t>Speech-Language Pathology</w:t>
      </w:r>
      <w:r w:rsidRPr="00220A22">
        <w:rPr>
          <w:b w:val="0"/>
        </w:rPr>
        <w:t>.  Students are expected to have obtained a broad general education background prior to commencing their graduate studies.</w:t>
      </w:r>
      <w:r w:rsidR="00AE6D9B">
        <w:t xml:space="preserve"> </w:t>
      </w:r>
      <w:r w:rsidR="00AE6D9B" w:rsidRPr="00AE6D9B">
        <w:rPr>
          <w:b w:val="0"/>
        </w:rPr>
        <w:t>Courses required include and are not limited to the following:</w:t>
      </w:r>
    </w:p>
    <w:p w14:paraId="067CFD2A" w14:textId="77777777" w:rsidR="00085160" w:rsidRPr="00085160" w:rsidRDefault="00085160" w:rsidP="00085160"/>
    <w:p w14:paraId="5AC2137B" w14:textId="017D69CB" w:rsidR="00220A22" w:rsidRPr="00680D49" w:rsidRDefault="00220A22" w:rsidP="00220A22">
      <w:pPr>
        <w:jc w:val="both"/>
      </w:pPr>
      <w:r w:rsidRPr="00680D49">
        <w:t>SPLP 1013 Intro</w:t>
      </w:r>
      <w:r w:rsidR="00E267FC">
        <w:t>duction</w:t>
      </w:r>
      <w:r w:rsidRPr="00680D49">
        <w:t xml:space="preserve"> to Speech</w:t>
      </w:r>
      <w:r w:rsidR="00E267FC">
        <w:t>/</w:t>
      </w:r>
      <w:r w:rsidRPr="00680D49">
        <w:t>Language</w:t>
      </w:r>
      <w:r w:rsidR="00E267FC">
        <w:t>/</w:t>
      </w:r>
      <w:r w:rsidRPr="00680D49">
        <w:t xml:space="preserve">Hearing Disorders </w:t>
      </w:r>
    </w:p>
    <w:p w14:paraId="627233A4" w14:textId="77777777" w:rsidR="00220A22" w:rsidRPr="00680D49" w:rsidRDefault="00220A22" w:rsidP="00220A22">
      <w:pPr>
        <w:jc w:val="both"/>
      </w:pPr>
      <w:r w:rsidRPr="00680D49">
        <w:t xml:space="preserve">SPLP 1052 Speech and Language Acquisition </w:t>
      </w:r>
    </w:p>
    <w:p w14:paraId="5234123D" w14:textId="15CFA82A" w:rsidR="00220A22" w:rsidRPr="00680D49" w:rsidRDefault="00220A22" w:rsidP="00220A22">
      <w:pPr>
        <w:jc w:val="both"/>
      </w:pPr>
      <w:r w:rsidRPr="00680D49">
        <w:t xml:space="preserve">SPLP 2002 Speech </w:t>
      </w:r>
      <w:r w:rsidR="00E267FC">
        <w:t xml:space="preserve">and Language </w:t>
      </w:r>
      <w:r w:rsidRPr="00680D49">
        <w:t xml:space="preserve">Science </w:t>
      </w:r>
    </w:p>
    <w:p w14:paraId="5B5FDFFE" w14:textId="7DB324A5" w:rsidR="001A4EEB" w:rsidRPr="00680D49" w:rsidRDefault="00220A22" w:rsidP="00220A22">
      <w:pPr>
        <w:jc w:val="both"/>
      </w:pPr>
      <w:r w:rsidRPr="00680D49">
        <w:t>SPLP 20</w:t>
      </w:r>
      <w:r w:rsidR="001A4EEB">
        <w:t>4</w:t>
      </w:r>
      <w:r w:rsidRPr="00680D49">
        <w:t xml:space="preserve">0 Anatomy and Physiology of Speech </w:t>
      </w:r>
      <w:r w:rsidR="00E267FC">
        <w:t>Processes</w:t>
      </w:r>
      <w:r w:rsidRPr="00680D49">
        <w:t xml:space="preserve"> </w:t>
      </w:r>
    </w:p>
    <w:p w14:paraId="5BE660F0" w14:textId="77777777" w:rsidR="001A4EEB" w:rsidRDefault="00220A22" w:rsidP="00220A22">
      <w:pPr>
        <w:jc w:val="both"/>
      </w:pPr>
      <w:r w:rsidRPr="00680D49">
        <w:t>SPLP 4001 Phonetics</w:t>
      </w:r>
    </w:p>
    <w:p w14:paraId="4A460584" w14:textId="7CF2723E" w:rsidR="001A4EEB" w:rsidRDefault="001A4EEB" w:rsidP="00220A22">
      <w:pPr>
        <w:jc w:val="both"/>
      </w:pPr>
      <w:r>
        <w:t>SPLP 4004 Multicultural Issues</w:t>
      </w:r>
      <w:r w:rsidR="00E267FC">
        <w:t xml:space="preserve"> in Clinical Service Delivery</w:t>
      </w:r>
    </w:p>
    <w:p w14:paraId="2060145F" w14:textId="3DA20F40" w:rsidR="00220A22" w:rsidRPr="00680D49" w:rsidRDefault="001A4EEB" w:rsidP="00220A22">
      <w:pPr>
        <w:jc w:val="both"/>
      </w:pPr>
      <w:r>
        <w:t xml:space="preserve">SPLP 4005 Diagnosis of Communication </w:t>
      </w:r>
      <w:r w:rsidR="6EB337F1">
        <w:t>Disorders</w:t>
      </w:r>
    </w:p>
    <w:p w14:paraId="20FA4A65" w14:textId="2E46DA3F" w:rsidR="00220A22" w:rsidRDefault="00220A22" w:rsidP="00220A22">
      <w:pPr>
        <w:jc w:val="both"/>
      </w:pPr>
      <w:r w:rsidRPr="00680D49">
        <w:t xml:space="preserve">SPLP 4007 Phonetics Lab </w:t>
      </w:r>
    </w:p>
    <w:p w14:paraId="6F2F6412" w14:textId="040546A6" w:rsidR="001A4EEB" w:rsidRPr="00680D49" w:rsidRDefault="001A4EEB" w:rsidP="00220A22">
      <w:pPr>
        <w:jc w:val="both"/>
      </w:pPr>
      <w:r>
        <w:t>SPLP 4010 Supervised Clinical Observation</w:t>
      </w:r>
    </w:p>
    <w:p w14:paraId="79A9D4D3" w14:textId="0871355A" w:rsidR="00220A22" w:rsidRDefault="00220A22" w:rsidP="00220A22">
      <w:pPr>
        <w:jc w:val="both"/>
      </w:pPr>
      <w:r w:rsidRPr="00680D49">
        <w:t xml:space="preserve">SPLP 4028 Articulation Disorders </w:t>
      </w:r>
    </w:p>
    <w:p w14:paraId="7A187810" w14:textId="15747785" w:rsidR="00B2033A" w:rsidRPr="00680D49" w:rsidRDefault="00B2033A" w:rsidP="00220A22">
      <w:pPr>
        <w:jc w:val="both"/>
      </w:pPr>
      <w:r>
        <w:t xml:space="preserve">SPLP 4029 </w:t>
      </w:r>
      <w:r w:rsidR="001A4EEB">
        <w:t>Fluency &amp; Voice Disorders</w:t>
      </w:r>
    </w:p>
    <w:p w14:paraId="0356942C" w14:textId="3AAEF8BB" w:rsidR="00220A22" w:rsidRDefault="00220A22" w:rsidP="00220A22">
      <w:pPr>
        <w:jc w:val="both"/>
      </w:pPr>
      <w:r w:rsidRPr="00680D49">
        <w:t xml:space="preserve">SPLP 4033 Language </w:t>
      </w:r>
      <w:r w:rsidR="00E267FC">
        <w:t>Pathology</w:t>
      </w:r>
    </w:p>
    <w:p w14:paraId="50883044" w14:textId="77777777" w:rsidR="00E267FC" w:rsidRPr="00680D49" w:rsidRDefault="00E267FC" w:rsidP="00E267FC">
      <w:pPr>
        <w:jc w:val="both"/>
      </w:pPr>
      <w:r w:rsidRPr="00680D49">
        <w:t xml:space="preserve">SPLP 4035 Clinical Procedures and Observation </w:t>
      </w:r>
    </w:p>
    <w:p w14:paraId="2B7F16A8" w14:textId="3019DBAB" w:rsidR="00220A22" w:rsidRDefault="00220A22" w:rsidP="00220A22">
      <w:pPr>
        <w:jc w:val="both"/>
      </w:pPr>
      <w:r w:rsidRPr="00680D49">
        <w:t xml:space="preserve">SPLP 4077 Audiology </w:t>
      </w:r>
    </w:p>
    <w:p w14:paraId="6B0D0B5B" w14:textId="6098EB6E" w:rsidR="001A4EEB" w:rsidRPr="00680D49" w:rsidRDefault="001A4EEB" w:rsidP="00220A22">
      <w:pPr>
        <w:jc w:val="both"/>
      </w:pPr>
      <w:r>
        <w:t xml:space="preserve">SPLP 4090 Neurophysiological Bases </w:t>
      </w:r>
      <w:r w:rsidR="00E267FC">
        <w:t>for</w:t>
      </w:r>
      <w:r>
        <w:t xml:space="preserve"> Communication</w:t>
      </w:r>
    </w:p>
    <w:p w14:paraId="7DD9B4D1" w14:textId="04975AD0" w:rsidR="001B1739" w:rsidRDefault="00220A22" w:rsidP="00220A22">
      <w:pPr>
        <w:jc w:val="both"/>
        <w:rPr>
          <w:i/>
        </w:rPr>
      </w:pPr>
      <w:r w:rsidRPr="00220A22">
        <w:rPr>
          <w:i/>
        </w:rPr>
        <w:t xml:space="preserve">Total Credit Hours for Completion= </w:t>
      </w:r>
      <w:r w:rsidR="001A4EEB">
        <w:rPr>
          <w:i/>
        </w:rPr>
        <w:t>41</w:t>
      </w:r>
    </w:p>
    <w:p w14:paraId="271640A4" w14:textId="50DBADAF" w:rsidR="00A82E0F" w:rsidRPr="009318BF" w:rsidRDefault="00A82E0F" w:rsidP="00220A22">
      <w:pPr>
        <w:jc w:val="both"/>
        <w:rPr>
          <w:i/>
        </w:rPr>
      </w:pPr>
    </w:p>
    <w:p w14:paraId="78592B74" w14:textId="452DB3DE" w:rsidR="00220A22" w:rsidRPr="00680D49" w:rsidRDefault="00220A22" w:rsidP="00220A22">
      <w:pPr>
        <w:jc w:val="both"/>
        <w:rPr>
          <w:b/>
          <w:bCs/>
          <w:u w:val="single"/>
        </w:rPr>
      </w:pPr>
      <w:r w:rsidRPr="00680D49">
        <w:rPr>
          <w:b/>
          <w:bCs/>
          <w:u w:val="single"/>
        </w:rPr>
        <w:t xml:space="preserve">Additional undergraduate requirements for </w:t>
      </w:r>
      <w:hyperlink r:id="rId34">
        <w:r w:rsidRPr="00E64F17">
          <w:rPr>
            <w:rStyle w:val="Hyperlink"/>
            <w:b/>
            <w:bCs/>
            <w:color w:val="auto"/>
          </w:rPr>
          <w:t>ASHA certification</w:t>
        </w:r>
      </w:hyperlink>
      <w:r w:rsidRPr="00680D49">
        <w:rPr>
          <w:b/>
          <w:bCs/>
          <w:u w:val="single"/>
        </w:rPr>
        <w:t xml:space="preserve"> include:</w:t>
      </w:r>
      <w:r w:rsidRPr="00680D49">
        <w:rPr>
          <w:b/>
          <w:bCs/>
        </w:rPr>
        <w:t xml:space="preserve"> </w:t>
      </w:r>
    </w:p>
    <w:p w14:paraId="0FE50458" w14:textId="77777777" w:rsidR="00220A22" w:rsidRPr="00A311E7" w:rsidRDefault="00220A22" w:rsidP="0025011A">
      <w:pPr>
        <w:pStyle w:val="ListParagraph"/>
        <w:numPr>
          <w:ilvl w:val="0"/>
          <w:numId w:val="32"/>
        </w:numPr>
        <w:rPr>
          <w:rFonts w:eastAsiaTheme="minorEastAsia"/>
        </w:rPr>
      </w:pPr>
      <w:r w:rsidRPr="00E64F17">
        <w:t>Social Science (psychology, sociology, anthropology, or public health)</w:t>
      </w:r>
    </w:p>
    <w:p w14:paraId="5FE4598A" w14:textId="77777777" w:rsidR="00220A22" w:rsidRPr="00A311E7" w:rsidRDefault="00220A22" w:rsidP="0025011A">
      <w:pPr>
        <w:pStyle w:val="ListParagraph"/>
        <w:numPr>
          <w:ilvl w:val="0"/>
          <w:numId w:val="32"/>
        </w:numPr>
        <w:rPr>
          <w:rFonts w:eastAsiaTheme="minorEastAsia"/>
        </w:rPr>
      </w:pPr>
      <w:r w:rsidRPr="00E64F17">
        <w:t>Statistics</w:t>
      </w:r>
    </w:p>
    <w:p w14:paraId="564BFE77" w14:textId="6246AB69" w:rsidR="00220A22" w:rsidRPr="00A311E7" w:rsidRDefault="00220A22" w:rsidP="0025011A">
      <w:pPr>
        <w:pStyle w:val="ListParagraph"/>
        <w:numPr>
          <w:ilvl w:val="0"/>
          <w:numId w:val="32"/>
        </w:numPr>
        <w:rPr>
          <w:rFonts w:eastAsiaTheme="minorEastAsia"/>
        </w:rPr>
      </w:pPr>
      <w:r w:rsidRPr="00E64F17">
        <w:t>Biological</w:t>
      </w:r>
      <w:r w:rsidR="0065771F">
        <w:t xml:space="preserve"> </w:t>
      </w:r>
      <w:r w:rsidRPr="00E64F17">
        <w:t xml:space="preserve">Sciences (biology, human anatomy and physiology, neuroanatomy and neurophysiology, human genetics, veterinary science) </w:t>
      </w:r>
    </w:p>
    <w:p w14:paraId="3C6DF452" w14:textId="77777777" w:rsidR="00220A22" w:rsidRPr="00680D49" w:rsidRDefault="00220A22" w:rsidP="00220A22">
      <w:pPr>
        <w:pStyle w:val="ListParagraph"/>
        <w:numPr>
          <w:ilvl w:val="0"/>
          <w:numId w:val="1"/>
        </w:numPr>
        <w:rPr>
          <w:rFonts w:eastAsiaTheme="minorEastAsia"/>
        </w:rPr>
      </w:pPr>
      <w:r w:rsidRPr="00680D49">
        <w:rPr>
          <w:rFonts w:eastAsia="Times New Roman"/>
        </w:rPr>
        <w:t>Basic Physical Sciences (physics or chemistry)</w:t>
      </w:r>
    </w:p>
    <w:p w14:paraId="6142C681" w14:textId="77777777" w:rsidR="00220A22" w:rsidRDefault="00220A22" w:rsidP="00220A22"/>
    <w:p w14:paraId="59C61F19" w14:textId="6146564C" w:rsidR="00220A22" w:rsidRDefault="00220A22" w:rsidP="00220A22">
      <w:r w:rsidRPr="0059111E">
        <w:t xml:space="preserve">Generally, students who have a bachelor’s degree in </w:t>
      </w:r>
      <w:r w:rsidR="00AB43F6">
        <w:t>Speech-Language Pathology</w:t>
      </w:r>
      <w:r w:rsidRPr="0059111E">
        <w:t xml:space="preserve"> have few, if </w:t>
      </w:r>
      <w:r w:rsidRPr="00F43197">
        <w:t>any</w:t>
      </w:r>
      <w:r w:rsidR="00FA7F2C" w:rsidRPr="00F43197">
        <w:t>,</w:t>
      </w:r>
      <w:r w:rsidRPr="00F43197">
        <w:t xml:space="preserve"> undergraduate </w:t>
      </w:r>
      <w:r w:rsidR="00AE6D9B">
        <w:t>prerequisites to complete</w:t>
      </w:r>
      <w:r w:rsidRPr="0059111E">
        <w:t xml:space="preserve">.  </w:t>
      </w:r>
    </w:p>
    <w:p w14:paraId="6269991E" w14:textId="6C9E97E6" w:rsidR="00B73D63" w:rsidRDefault="00B73D63" w:rsidP="00220A22"/>
    <w:p w14:paraId="6E051551" w14:textId="77777777" w:rsidR="00B73D63" w:rsidRPr="00FB675B" w:rsidRDefault="00B73D63" w:rsidP="00B73D63">
      <w:pPr>
        <w:pStyle w:val="Heading3"/>
        <w:rPr>
          <w:rFonts w:ascii="Times New Roman" w:hAnsi="Times New Roman" w:cs="Times New Roman"/>
          <w:b/>
          <w:bCs/>
          <w:color w:val="auto"/>
          <w:u w:val="single"/>
        </w:rPr>
      </w:pPr>
      <w:r w:rsidRPr="391CC392">
        <w:rPr>
          <w:rFonts w:ascii="Times New Roman" w:hAnsi="Times New Roman" w:cs="Times New Roman"/>
          <w:b/>
          <w:bCs/>
          <w:color w:val="auto"/>
          <w:u w:val="single"/>
        </w:rPr>
        <w:t>Core Functions</w:t>
      </w:r>
    </w:p>
    <w:p w14:paraId="540FC800" w14:textId="77777777" w:rsidR="00B73D63" w:rsidRDefault="00B73D63" w:rsidP="00B73D63">
      <w:r>
        <w:t xml:space="preserve">Speech-Language Pathologists must possess appropriate oral and written communication skills, consistent with their age, gender, and culture. The Speech-Language Pathology program strives to prepare all students for graduation and entry into professional practice through the development of Core Functions for Future Practitioners established by the Council of Academic Programs in Communication Sciences and Disorders (CAPCSD, 2007). These core functions can be found at </w:t>
      </w:r>
      <w:hyperlink r:id="rId35" w:history="1">
        <w:r>
          <w:rPr>
            <w:rStyle w:val="Hyperlink"/>
          </w:rPr>
          <w:t>Core Functions for Future Practitioners</w:t>
        </w:r>
      </w:hyperlink>
      <w:r>
        <w:t xml:space="preserve">  </w:t>
      </w:r>
    </w:p>
    <w:p w14:paraId="1B363CBB" w14:textId="77777777" w:rsidR="00B73D63" w:rsidRDefault="00B73D63" w:rsidP="00220A22"/>
    <w:p w14:paraId="18EF62D2" w14:textId="284928B5" w:rsidR="00220A22" w:rsidRPr="001C06F8" w:rsidRDefault="00220A22" w:rsidP="00220A22">
      <w:pPr>
        <w:pStyle w:val="Heading1"/>
        <w:rPr>
          <w:rFonts w:eastAsiaTheme="minorHAnsi"/>
          <w:u w:val="single"/>
        </w:rPr>
      </w:pPr>
      <w:r w:rsidRPr="001C06F8">
        <w:rPr>
          <w:rFonts w:eastAsiaTheme="minorHAnsi"/>
          <w:u w:val="single"/>
        </w:rPr>
        <w:lastRenderedPageBreak/>
        <w:t xml:space="preserve">Students without a B.S./B.A. in </w:t>
      </w:r>
      <w:r w:rsidR="00AB43F6">
        <w:rPr>
          <w:rFonts w:eastAsiaTheme="minorHAnsi"/>
          <w:u w:val="single"/>
        </w:rPr>
        <w:t>Speech-Language Pathology</w:t>
      </w:r>
      <w:r w:rsidRPr="001C06F8">
        <w:rPr>
          <w:rFonts w:eastAsiaTheme="minorHAnsi"/>
          <w:u w:val="single"/>
        </w:rPr>
        <w:t>, Audiology, or</w:t>
      </w:r>
      <w:r w:rsidR="00334769">
        <w:rPr>
          <w:rFonts w:eastAsiaTheme="minorHAnsi"/>
          <w:u w:val="single"/>
        </w:rPr>
        <w:t xml:space="preserve"> </w:t>
      </w:r>
      <w:r w:rsidRPr="001C06F8">
        <w:rPr>
          <w:rFonts w:eastAsiaTheme="minorHAnsi"/>
          <w:u w:val="single"/>
        </w:rPr>
        <w:t>Communication Disorders</w:t>
      </w:r>
    </w:p>
    <w:p w14:paraId="6273CAA6" w14:textId="20886EDD" w:rsidR="00A82E0F" w:rsidRPr="00BB647B" w:rsidRDefault="00220A22" w:rsidP="00220A22">
      <w:pPr>
        <w:spacing w:after="160" w:line="259" w:lineRule="auto"/>
        <w:rPr>
          <w:rStyle w:val="Hyperlink"/>
          <w:rFonts w:eastAsiaTheme="minorHAnsi"/>
        </w:rPr>
      </w:pPr>
      <w:r w:rsidRPr="001C06F8">
        <w:rPr>
          <w:rFonts w:eastAsiaTheme="minorHAnsi"/>
        </w:rPr>
        <w:t xml:space="preserve">Students without an undergraduate degree in </w:t>
      </w:r>
      <w:r w:rsidR="00AB43F6">
        <w:rPr>
          <w:rFonts w:eastAsiaTheme="minorHAnsi"/>
        </w:rPr>
        <w:t>Speech-Language Pathology</w:t>
      </w:r>
      <w:r w:rsidRPr="001C06F8">
        <w:rPr>
          <w:rFonts w:eastAsiaTheme="minorHAnsi"/>
        </w:rPr>
        <w:t xml:space="preserve"> (or one of the other name derivatives), must complete the </w:t>
      </w:r>
      <w:r>
        <w:rPr>
          <w:rFonts w:eastAsiaTheme="minorHAnsi"/>
        </w:rPr>
        <w:t xml:space="preserve">pre-requisite SPLP and non-SPLP </w:t>
      </w:r>
      <w:r w:rsidRPr="001C06F8">
        <w:rPr>
          <w:rFonts w:eastAsiaTheme="minorHAnsi"/>
        </w:rPr>
        <w:t>undergraduate pre-requisite courses or their equivalent with</w:t>
      </w:r>
      <w:r>
        <w:rPr>
          <w:rFonts w:eastAsiaTheme="minorHAnsi"/>
        </w:rPr>
        <w:t xml:space="preserve"> a grade of</w:t>
      </w:r>
      <w:r w:rsidRPr="001C06F8">
        <w:rPr>
          <w:rFonts w:eastAsiaTheme="minorHAnsi"/>
        </w:rPr>
        <w:t xml:space="preserve"> “C” or better</w:t>
      </w:r>
      <w:r>
        <w:rPr>
          <w:rFonts w:eastAsiaTheme="minorHAnsi"/>
        </w:rPr>
        <w:t xml:space="preserve"> before applying to the Graduate program. </w:t>
      </w:r>
      <w:r w:rsidRPr="001C06F8">
        <w:rPr>
          <w:rFonts w:eastAsiaTheme="minorHAnsi"/>
        </w:rPr>
        <w:t xml:space="preserve">Completion of these courses does not guarantee admission into the M.S. in </w:t>
      </w:r>
      <w:r w:rsidR="00AB43F6">
        <w:rPr>
          <w:rFonts w:eastAsiaTheme="minorHAnsi"/>
        </w:rPr>
        <w:t>Speech-Language Pathology</w:t>
      </w:r>
      <w:r w:rsidRPr="001C06F8">
        <w:rPr>
          <w:rFonts w:eastAsiaTheme="minorHAnsi"/>
        </w:rPr>
        <w:t xml:space="preserve"> program. </w:t>
      </w:r>
      <w:r w:rsidR="00BB647B">
        <w:rPr>
          <w:rFonts w:eastAsiaTheme="minorHAnsi"/>
        </w:rPr>
        <w:fldChar w:fldCharType="begin"/>
      </w:r>
      <w:r w:rsidR="00BB647B">
        <w:rPr>
          <w:rFonts w:eastAsiaTheme="minorHAnsi"/>
        </w:rPr>
        <w:instrText xml:space="preserve"> HYPERLINK "https://www.ulm.edu/gradschool/" </w:instrText>
      </w:r>
      <w:r w:rsidR="00BB647B">
        <w:rPr>
          <w:rFonts w:eastAsiaTheme="minorHAnsi"/>
        </w:rPr>
        <w:fldChar w:fldCharType="separate"/>
      </w:r>
      <w:r w:rsidR="00FA7F2C" w:rsidRPr="00BB647B">
        <w:rPr>
          <w:rStyle w:val="Hyperlink"/>
          <w:rFonts w:eastAsiaTheme="minorHAnsi"/>
        </w:rPr>
        <w:t>https://www.ulm.edu/gradschool/</w:t>
      </w:r>
      <w:r w:rsidR="00BB647B" w:rsidRPr="00BB647B">
        <w:rPr>
          <w:rStyle w:val="Hyperlink"/>
          <w:rFonts w:eastAsiaTheme="minorHAnsi"/>
        </w:rPr>
        <w:t xml:space="preserve"> </w:t>
      </w:r>
    </w:p>
    <w:p w14:paraId="7C5187FC" w14:textId="020FB58D" w:rsidR="00210DB7" w:rsidRPr="0059111E" w:rsidRDefault="00BB647B" w:rsidP="00210DB7">
      <w:pPr>
        <w:jc w:val="both"/>
        <w:rPr>
          <w:u w:val="single"/>
        </w:rPr>
      </w:pPr>
      <w:r>
        <w:rPr>
          <w:rFonts w:eastAsiaTheme="minorHAnsi"/>
        </w:rPr>
        <w:fldChar w:fldCharType="end"/>
      </w:r>
      <w:r w:rsidR="00210DB7">
        <w:rPr>
          <w:b/>
          <w:u w:val="single"/>
        </w:rPr>
        <w:t>Maintaining Full-Time Status</w:t>
      </w:r>
    </w:p>
    <w:p w14:paraId="5EDAD724" w14:textId="65136D03" w:rsidR="00210DB7" w:rsidRDefault="00210DB7" w:rsidP="00E267FC">
      <w:pPr>
        <w:rPr>
          <w:color w:val="231F20"/>
        </w:rPr>
      </w:pPr>
      <w:r w:rsidRPr="5DEA7FE1">
        <w:rPr>
          <w:color w:val="231F20"/>
        </w:rPr>
        <w:t xml:space="preserve">A full-time graduate student in </w:t>
      </w:r>
      <w:r w:rsidR="00AB43F6">
        <w:rPr>
          <w:color w:val="231F20"/>
        </w:rPr>
        <w:t>Speech-Language Pathology</w:t>
      </w:r>
      <w:r w:rsidRPr="5DEA7FE1">
        <w:rPr>
          <w:color w:val="231F20"/>
        </w:rPr>
        <w:t xml:space="preserve"> may schedule from nine to eighteen semester hours during a regular semester. A graduate student </w:t>
      </w:r>
      <w:r w:rsidRPr="002E2E50">
        <w:rPr>
          <w:color w:val="231F20"/>
        </w:rPr>
        <w:t>who has a graduate assistantship or a graduate work-study position must have the approval</w:t>
      </w:r>
      <w:r w:rsidR="00FA7F2C">
        <w:rPr>
          <w:color w:val="231F20"/>
        </w:rPr>
        <w:t xml:space="preserve"> of the major professor and the</w:t>
      </w:r>
      <w:r w:rsidR="00AB43F6">
        <w:rPr>
          <w:color w:val="231F20"/>
        </w:rPr>
        <w:t xml:space="preserve"> Dean</w:t>
      </w:r>
      <w:r w:rsidRPr="002E2E50">
        <w:rPr>
          <w:color w:val="231F20"/>
        </w:rPr>
        <w:t xml:space="preserve"> of the Graduate School to enroll in a course load exceeding fifteen semester hours during a regular semester. The maximum course load for a student registered for graduate study during any single summer session is seven semester hours; the minimum for a full-time student is four semester hours.</w:t>
      </w:r>
    </w:p>
    <w:p w14:paraId="4CAECD86" w14:textId="64352337" w:rsidR="00210DB7" w:rsidRDefault="00210DB7" w:rsidP="00696F34">
      <w:pPr>
        <w:rPr>
          <w:b/>
          <w:u w:val="single"/>
        </w:rPr>
      </w:pPr>
    </w:p>
    <w:p w14:paraId="1C861836" w14:textId="77777777" w:rsidR="00210DB7" w:rsidRPr="0059111E" w:rsidRDefault="00210DB7" w:rsidP="00210DB7">
      <w:pPr>
        <w:pStyle w:val="BodyText2"/>
        <w:rPr>
          <w:u w:val="single"/>
        </w:rPr>
      </w:pPr>
      <w:r>
        <w:rPr>
          <w:b/>
          <w:u w:val="single"/>
        </w:rPr>
        <w:t>Length of the Program</w:t>
      </w:r>
    </w:p>
    <w:p w14:paraId="5F5B972C" w14:textId="7DF0DE6D" w:rsidR="00210DB7" w:rsidRPr="0059111E" w:rsidRDefault="00142845" w:rsidP="00210DB7">
      <w:pPr>
        <w:pStyle w:val="BodyText2"/>
        <w:jc w:val="left"/>
      </w:pPr>
      <w:r>
        <w:t>All SPLP Graduate students begin in</w:t>
      </w:r>
      <w:r w:rsidR="00210DB7">
        <w:t xml:space="preserve"> the fall semester.  </w:t>
      </w:r>
      <w:r>
        <w:t>T</w:t>
      </w:r>
      <w:r w:rsidR="00210DB7">
        <w:t xml:space="preserve">he length of their program is </w:t>
      </w:r>
      <w:r w:rsidR="52945075">
        <w:t>typically 4 full semesters and 1 summer</w:t>
      </w:r>
      <w:r w:rsidR="00210DB7">
        <w:t xml:space="preserve">.  If students have undergraduate deficiencies or are required to remain on campus for </w:t>
      </w:r>
      <w:r w:rsidR="001A366B">
        <w:t>remediation</w:t>
      </w:r>
      <w:r w:rsidR="00210DB7">
        <w:t xml:space="preserve">, the length of their program </w:t>
      </w:r>
      <w:r w:rsidR="003404AF">
        <w:t>may</w:t>
      </w:r>
      <w:r w:rsidR="00210DB7">
        <w:t xml:space="preserve"> increase.</w:t>
      </w:r>
    </w:p>
    <w:p w14:paraId="3DC46C2F" w14:textId="77777777" w:rsidR="006E62A6" w:rsidRDefault="006E62A6" w:rsidP="00696F34">
      <w:pPr>
        <w:rPr>
          <w:b/>
          <w:u w:val="single"/>
        </w:rPr>
      </w:pPr>
    </w:p>
    <w:p w14:paraId="6DDAB1D3" w14:textId="6230054B" w:rsidR="00210DB7" w:rsidRPr="006E62A6" w:rsidRDefault="00696F34" w:rsidP="00210DB7">
      <w:pPr>
        <w:rPr>
          <w:b/>
          <w:u w:val="single"/>
        </w:rPr>
      </w:pPr>
      <w:r w:rsidRPr="008A0646">
        <w:rPr>
          <w:b/>
          <w:u w:val="single"/>
        </w:rPr>
        <w:t>M.S. D</w:t>
      </w:r>
      <w:r w:rsidR="00577D69" w:rsidRPr="008A0646">
        <w:rPr>
          <w:b/>
          <w:u w:val="single"/>
        </w:rPr>
        <w:t>egree Curriculum</w:t>
      </w:r>
    </w:p>
    <w:p w14:paraId="1A7B45B0" w14:textId="71BBC5FC" w:rsidR="00210DB7" w:rsidRDefault="00AE6D9B" w:rsidP="50E03631">
      <w:pPr>
        <w:rPr>
          <w:color w:val="000000" w:themeColor="text1"/>
        </w:rPr>
      </w:pPr>
      <w:r>
        <w:t xml:space="preserve">The graduate program </w:t>
      </w:r>
      <w:r w:rsidR="00210DB7">
        <w:t>is a 5</w:t>
      </w:r>
      <w:r w:rsidR="3C11D7AA">
        <w:t>3-55</w:t>
      </w:r>
      <w:r w:rsidR="00210DB7">
        <w:t xml:space="preserve">-credit hour graduate program which includes a combination of didactic classroom learning and clinical hands-on experiences. Students typically complete the program in two academic years and one summer or 5 concurrent semesters </w:t>
      </w:r>
      <w:r w:rsidR="00210DB7" w:rsidRPr="391CC392">
        <w:rPr>
          <w:color w:val="000000" w:themeColor="text1"/>
        </w:rPr>
        <w:t>(Summer counts as one</w:t>
      </w:r>
      <w:r w:rsidR="00FA7F2C" w:rsidRPr="391CC392">
        <w:rPr>
          <w:color w:val="000000" w:themeColor="text1"/>
        </w:rPr>
        <w:t xml:space="preserve"> </w:t>
      </w:r>
      <w:r w:rsidR="5185F815" w:rsidRPr="391CC392">
        <w:rPr>
          <w:color w:val="000000" w:themeColor="text1"/>
        </w:rPr>
        <w:t xml:space="preserve">block of time </w:t>
      </w:r>
      <w:r w:rsidR="00FA7F2C" w:rsidRPr="391CC392">
        <w:rPr>
          <w:color w:val="000000" w:themeColor="text1"/>
        </w:rPr>
        <w:t>but is broken into two</w:t>
      </w:r>
      <w:r w:rsidR="2DEBA429" w:rsidRPr="391CC392">
        <w:rPr>
          <w:color w:val="000000" w:themeColor="text1"/>
        </w:rPr>
        <w:t xml:space="preserve"> semesters)</w:t>
      </w:r>
      <w:r w:rsidR="58E78125" w:rsidRPr="391CC392">
        <w:rPr>
          <w:color w:val="000000" w:themeColor="text1"/>
        </w:rPr>
        <w:t>.</w:t>
      </w:r>
    </w:p>
    <w:p w14:paraId="4BD01FFF" w14:textId="77777777" w:rsidR="00FA7F2C" w:rsidRPr="008C520A" w:rsidRDefault="00FA7F2C" w:rsidP="00210DB7">
      <w:pPr>
        <w:rPr>
          <w:highlight w:val="lightGray"/>
        </w:rPr>
      </w:pPr>
    </w:p>
    <w:p w14:paraId="062D355A" w14:textId="2028DB77" w:rsidR="00210DB7" w:rsidRDefault="00210DB7" w:rsidP="00210DB7">
      <w:r>
        <w:t>Graduate academic and clinical courses are designed to meet the requirements identified by the CAA to provide students with opportunities to acquire knowledge and skills in nine content areas: Articulation and Phonology, Fluency, Voice, Receptive and Expressive Language, Hearing, Swallowing, Cognition, Social, and Communication Modalities.  These content areas represent the entities in the full scope of practice and encompass additional areas such as professional issues, ethics, research</w:t>
      </w:r>
      <w:r w:rsidR="003404AF">
        <w:t>, and diversity</w:t>
      </w:r>
      <w:r>
        <w:t xml:space="preserve">.  </w:t>
      </w:r>
    </w:p>
    <w:p w14:paraId="76AA03E0" w14:textId="77777777" w:rsidR="00AE6D9B" w:rsidRPr="00E267FC" w:rsidRDefault="00AE6D9B" w:rsidP="00AE6D9B">
      <w:pPr>
        <w:rPr>
          <w:sz w:val="16"/>
          <w:szCs w:val="16"/>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6315"/>
        <w:gridCol w:w="1093"/>
      </w:tblGrid>
      <w:tr w:rsidR="00AE6D9B" w:rsidRPr="00DF5A9C" w14:paraId="01222C33" w14:textId="77777777" w:rsidTr="00AE6D9B">
        <w:tc>
          <w:tcPr>
            <w:tcW w:w="1942" w:type="dxa"/>
          </w:tcPr>
          <w:p w14:paraId="7363A713" w14:textId="77777777" w:rsidR="00AE6D9B" w:rsidRPr="000E013F" w:rsidRDefault="00AE6D9B" w:rsidP="00AE6D9B">
            <w:pPr>
              <w:rPr>
                <w:b/>
              </w:rPr>
            </w:pPr>
            <w:r>
              <w:rPr>
                <w:b/>
              </w:rPr>
              <w:t>Course Number</w:t>
            </w:r>
          </w:p>
        </w:tc>
        <w:tc>
          <w:tcPr>
            <w:tcW w:w="6315" w:type="dxa"/>
          </w:tcPr>
          <w:p w14:paraId="510D8A19" w14:textId="77777777" w:rsidR="00AE6D9B" w:rsidRPr="000E013F" w:rsidRDefault="00AE6D9B" w:rsidP="00AE6D9B">
            <w:pPr>
              <w:rPr>
                <w:b/>
              </w:rPr>
            </w:pPr>
            <w:r w:rsidRPr="000E013F">
              <w:rPr>
                <w:b/>
              </w:rPr>
              <w:t>Title</w:t>
            </w:r>
          </w:p>
        </w:tc>
        <w:tc>
          <w:tcPr>
            <w:tcW w:w="1093" w:type="dxa"/>
          </w:tcPr>
          <w:p w14:paraId="0F77C736" w14:textId="77777777" w:rsidR="00AE6D9B" w:rsidRPr="000E013F" w:rsidRDefault="00AE6D9B" w:rsidP="00AE6D9B">
            <w:pPr>
              <w:jc w:val="center"/>
              <w:rPr>
                <w:b/>
              </w:rPr>
            </w:pPr>
            <w:r>
              <w:rPr>
                <w:b/>
              </w:rPr>
              <w:t>Credits</w:t>
            </w:r>
          </w:p>
        </w:tc>
      </w:tr>
      <w:tr w:rsidR="00AE6D9B" w:rsidRPr="00DF5A9C" w14:paraId="781D6A67" w14:textId="77777777" w:rsidTr="00AE6D9B">
        <w:tc>
          <w:tcPr>
            <w:tcW w:w="1942" w:type="dxa"/>
          </w:tcPr>
          <w:p w14:paraId="1706623E" w14:textId="77777777" w:rsidR="00AE6D9B" w:rsidRPr="00F57E8A" w:rsidRDefault="00AE6D9B" w:rsidP="00AE6D9B">
            <w:r w:rsidRPr="00F57E8A">
              <w:t>SPLP 5</w:t>
            </w:r>
            <w:r>
              <w:t>0</w:t>
            </w:r>
            <w:r w:rsidRPr="00F57E8A">
              <w:t>05</w:t>
            </w:r>
          </w:p>
        </w:tc>
        <w:tc>
          <w:tcPr>
            <w:tcW w:w="6315" w:type="dxa"/>
          </w:tcPr>
          <w:p w14:paraId="6AF3A376" w14:textId="77777777" w:rsidR="00AE6D9B" w:rsidRPr="00F57E8A" w:rsidRDefault="00AE6D9B" w:rsidP="00AE6D9B">
            <w:r w:rsidRPr="00F57E8A">
              <w:t xml:space="preserve">Research in </w:t>
            </w:r>
            <w:r>
              <w:t>Speech-Language Pathology</w:t>
            </w:r>
          </w:p>
        </w:tc>
        <w:tc>
          <w:tcPr>
            <w:tcW w:w="1093" w:type="dxa"/>
          </w:tcPr>
          <w:p w14:paraId="1FD2E164" w14:textId="77777777" w:rsidR="00AE6D9B" w:rsidRPr="00F57E8A" w:rsidRDefault="00AE6D9B" w:rsidP="00AE6D9B">
            <w:pPr>
              <w:jc w:val="center"/>
            </w:pPr>
            <w:r w:rsidRPr="00F57E8A">
              <w:t>3</w:t>
            </w:r>
          </w:p>
        </w:tc>
      </w:tr>
      <w:tr w:rsidR="00AE6D9B" w:rsidRPr="00DF5A9C" w14:paraId="6052ECD9" w14:textId="77777777" w:rsidTr="00AE6D9B">
        <w:tc>
          <w:tcPr>
            <w:tcW w:w="1942" w:type="dxa"/>
          </w:tcPr>
          <w:p w14:paraId="1B87F0A6" w14:textId="77777777" w:rsidR="00AE6D9B" w:rsidRPr="00F57E8A" w:rsidRDefault="00AE6D9B" w:rsidP="00AE6D9B">
            <w:r w:rsidRPr="00F57E8A">
              <w:t>SPLP 5</w:t>
            </w:r>
            <w:r>
              <w:t>0</w:t>
            </w:r>
            <w:r w:rsidRPr="00F57E8A">
              <w:t>20</w:t>
            </w:r>
          </w:p>
        </w:tc>
        <w:tc>
          <w:tcPr>
            <w:tcW w:w="6315" w:type="dxa"/>
          </w:tcPr>
          <w:p w14:paraId="4927D444" w14:textId="77777777" w:rsidR="00AE6D9B" w:rsidRPr="00F57E8A" w:rsidRDefault="00AE6D9B" w:rsidP="00AE6D9B">
            <w:r w:rsidRPr="00F57E8A">
              <w:t>Seminar in Articulation</w:t>
            </w:r>
          </w:p>
        </w:tc>
        <w:tc>
          <w:tcPr>
            <w:tcW w:w="1093" w:type="dxa"/>
          </w:tcPr>
          <w:p w14:paraId="180704E1" w14:textId="77777777" w:rsidR="00AE6D9B" w:rsidRPr="00F57E8A" w:rsidRDefault="00AE6D9B" w:rsidP="00AE6D9B">
            <w:pPr>
              <w:jc w:val="center"/>
            </w:pPr>
            <w:r w:rsidRPr="00F57E8A">
              <w:t>3</w:t>
            </w:r>
          </w:p>
        </w:tc>
      </w:tr>
      <w:tr w:rsidR="00AE6D9B" w:rsidRPr="00DF5A9C" w14:paraId="7C84C8C1" w14:textId="77777777" w:rsidTr="00AE6D9B">
        <w:tc>
          <w:tcPr>
            <w:tcW w:w="1942" w:type="dxa"/>
          </w:tcPr>
          <w:p w14:paraId="68553B1D" w14:textId="77777777" w:rsidR="00AE6D9B" w:rsidRPr="00F57E8A" w:rsidRDefault="00AE6D9B" w:rsidP="00AE6D9B">
            <w:r w:rsidRPr="00F57E8A">
              <w:t>SPLP 5</w:t>
            </w:r>
            <w:r>
              <w:t>0</w:t>
            </w:r>
            <w:r w:rsidRPr="00F57E8A">
              <w:t>25</w:t>
            </w:r>
          </w:p>
        </w:tc>
        <w:tc>
          <w:tcPr>
            <w:tcW w:w="6315" w:type="dxa"/>
          </w:tcPr>
          <w:p w14:paraId="28C9B229" w14:textId="77777777" w:rsidR="00AE6D9B" w:rsidRPr="00F57E8A" w:rsidRDefault="00AE6D9B" w:rsidP="00AE6D9B">
            <w:r w:rsidRPr="00F57E8A">
              <w:t xml:space="preserve">Current Topics in Stuttering Research and </w:t>
            </w:r>
            <w:r>
              <w:t>Remediation</w:t>
            </w:r>
          </w:p>
        </w:tc>
        <w:tc>
          <w:tcPr>
            <w:tcW w:w="1093" w:type="dxa"/>
          </w:tcPr>
          <w:p w14:paraId="5CC49494" w14:textId="77777777" w:rsidR="00AE6D9B" w:rsidRPr="00F57E8A" w:rsidRDefault="00AE6D9B" w:rsidP="00AE6D9B">
            <w:pPr>
              <w:jc w:val="center"/>
            </w:pPr>
            <w:r w:rsidRPr="00F57E8A">
              <w:t>3</w:t>
            </w:r>
          </w:p>
        </w:tc>
      </w:tr>
      <w:tr w:rsidR="00AE6D9B" w:rsidRPr="00DF5A9C" w14:paraId="03A9ED39" w14:textId="77777777" w:rsidTr="00AE6D9B">
        <w:tc>
          <w:tcPr>
            <w:tcW w:w="1942" w:type="dxa"/>
          </w:tcPr>
          <w:p w14:paraId="0D168FE6" w14:textId="77777777" w:rsidR="00AE6D9B" w:rsidRPr="00F57E8A" w:rsidRDefault="00AE6D9B" w:rsidP="00AE6D9B">
            <w:r w:rsidRPr="00F57E8A">
              <w:t>SPLP 5</w:t>
            </w:r>
            <w:r>
              <w:t>0</w:t>
            </w:r>
            <w:r w:rsidRPr="00F57E8A">
              <w:t>28</w:t>
            </w:r>
          </w:p>
        </w:tc>
        <w:tc>
          <w:tcPr>
            <w:tcW w:w="6315" w:type="dxa"/>
          </w:tcPr>
          <w:p w14:paraId="359B20BB" w14:textId="77777777" w:rsidR="00AE6D9B" w:rsidRPr="00F57E8A" w:rsidRDefault="00AE6D9B" w:rsidP="00AE6D9B">
            <w:r w:rsidRPr="00F57E8A">
              <w:t>Seminar in Communicative Language Disorders in Children</w:t>
            </w:r>
          </w:p>
        </w:tc>
        <w:tc>
          <w:tcPr>
            <w:tcW w:w="1093" w:type="dxa"/>
          </w:tcPr>
          <w:p w14:paraId="1B4365ED" w14:textId="77777777" w:rsidR="00AE6D9B" w:rsidRPr="00F57E8A" w:rsidRDefault="00AE6D9B" w:rsidP="00AE6D9B">
            <w:pPr>
              <w:jc w:val="center"/>
            </w:pPr>
            <w:r w:rsidRPr="00F57E8A">
              <w:t>3</w:t>
            </w:r>
          </w:p>
        </w:tc>
      </w:tr>
      <w:tr w:rsidR="00AE6D9B" w:rsidRPr="00DF5A9C" w14:paraId="39727C97" w14:textId="77777777" w:rsidTr="00AE6D9B">
        <w:tc>
          <w:tcPr>
            <w:tcW w:w="1942" w:type="dxa"/>
          </w:tcPr>
          <w:p w14:paraId="28FE590F" w14:textId="77777777" w:rsidR="00AE6D9B" w:rsidRPr="00F57E8A" w:rsidRDefault="00AE6D9B" w:rsidP="00AE6D9B">
            <w:r w:rsidRPr="00F57E8A">
              <w:t>SPLP 5</w:t>
            </w:r>
            <w:r>
              <w:t>0</w:t>
            </w:r>
            <w:r w:rsidRPr="00F57E8A">
              <w:t>30</w:t>
            </w:r>
          </w:p>
        </w:tc>
        <w:tc>
          <w:tcPr>
            <w:tcW w:w="6315" w:type="dxa"/>
          </w:tcPr>
          <w:p w14:paraId="40AB5483" w14:textId="77777777" w:rsidR="00AE6D9B" w:rsidRPr="00F57E8A" w:rsidRDefault="00AE6D9B" w:rsidP="00AE6D9B">
            <w:r w:rsidRPr="00F57E8A">
              <w:t>Seminar in Speech/Language Pathology: Diagnostics</w:t>
            </w:r>
          </w:p>
        </w:tc>
        <w:tc>
          <w:tcPr>
            <w:tcW w:w="1093" w:type="dxa"/>
          </w:tcPr>
          <w:p w14:paraId="07D60B0C" w14:textId="77777777" w:rsidR="00AE6D9B" w:rsidRPr="00F57E8A" w:rsidRDefault="00AE6D9B" w:rsidP="00AE6D9B">
            <w:pPr>
              <w:jc w:val="center"/>
            </w:pPr>
            <w:r w:rsidRPr="00F57E8A">
              <w:t>3</w:t>
            </w:r>
          </w:p>
        </w:tc>
      </w:tr>
      <w:tr w:rsidR="00AE6D9B" w:rsidRPr="00DF5A9C" w14:paraId="26BF9836" w14:textId="77777777" w:rsidTr="00AE6D9B">
        <w:tc>
          <w:tcPr>
            <w:tcW w:w="1942" w:type="dxa"/>
          </w:tcPr>
          <w:p w14:paraId="78226D4A" w14:textId="77777777" w:rsidR="00AE6D9B" w:rsidRPr="00F57E8A" w:rsidRDefault="00AE6D9B" w:rsidP="00AE6D9B">
            <w:r w:rsidRPr="00F57E8A">
              <w:t>SPLP 5</w:t>
            </w:r>
            <w:r>
              <w:t>0</w:t>
            </w:r>
            <w:r w:rsidRPr="00F57E8A">
              <w:t>42</w:t>
            </w:r>
          </w:p>
        </w:tc>
        <w:tc>
          <w:tcPr>
            <w:tcW w:w="6315" w:type="dxa"/>
          </w:tcPr>
          <w:p w14:paraId="5BC7B82D" w14:textId="77777777" w:rsidR="00AE6D9B" w:rsidRPr="00F57E8A" w:rsidRDefault="00AE6D9B" w:rsidP="00AE6D9B">
            <w:r w:rsidRPr="00F57E8A">
              <w:t>Seminar in Voice Disorders</w:t>
            </w:r>
          </w:p>
        </w:tc>
        <w:tc>
          <w:tcPr>
            <w:tcW w:w="1093" w:type="dxa"/>
          </w:tcPr>
          <w:p w14:paraId="17F17FC6" w14:textId="77777777" w:rsidR="00AE6D9B" w:rsidRPr="00F57E8A" w:rsidRDefault="00AE6D9B" w:rsidP="00AE6D9B">
            <w:pPr>
              <w:jc w:val="center"/>
            </w:pPr>
            <w:r w:rsidRPr="00F57E8A">
              <w:t>3</w:t>
            </w:r>
          </w:p>
        </w:tc>
      </w:tr>
      <w:tr w:rsidR="00AE6D9B" w:rsidRPr="00DF5A9C" w14:paraId="19FA6DFC" w14:textId="77777777" w:rsidTr="00AE6D9B">
        <w:tc>
          <w:tcPr>
            <w:tcW w:w="1942" w:type="dxa"/>
          </w:tcPr>
          <w:p w14:paraId="1F3F1BD2" w14:textId="77777777" w:rsidR="00AE6D9B" w:rsidRPr="00F57E8A" w:rsidRDefault="00AE6D9B" w:rsidP="00AE6D9B">
            <w:r w:rsidRPr="00F57E8A">
              <w:t>SPLP 5</w:t>
            </w:r>
            <w:r>
              <w:t>0</w:t>
            </w:r>
            <w:r w:rsidRPr="00F57E8A">
              <w:t>60</w:t>
            </w:r>
          </w:p>
        </w:tc>
        <w:tc>
          <w:tcPr>
            <w:tcW w:w="6315" w:type="dxa"/>
          </w:tcPr>
          <w:p w14:paraId="531B16B6" w14:textId="638AEC13" w:rsidR="00AE6D9B" w:rsidRPr="00F57E8A" w:rsidRDefault="00AE6D9B" w:rsidP="00B73D63">
            <w:r w:rsidRPr="00F57E8A">
              <w:t xml:space="preserve">Seminar in Augmentative/Alternative Communication for </w:t>
            </w:r>
          </w:p>
        </w:tc>
        <w:tc>
          <w:tcPr>
            <w:tcW w:w="1093" w:type="dxa"/>
          </w:tcPr>
          <w:p w14:paraId="514332A3" w14:textId="77777777" w:rsidR="00AE6D9B" w:rsidRPr="00F57E8A" w:rsidRDefault="00AE6D9B" w:rsidP="00AE6D9B">
            <w:pPr>
              <w:jc w:val="center"/>
            </w:pPr>
            <w:r w:rsidRPr="00F57E8A">
              <w:t>3</w:t>
            </w:r>
          </w:p>
        </w:tc>
      </w:tr>
      <w:tr w:rsidR="00AE6D9B" w:rsidRPr="00DF5A9C" w14:paraId="0244BF01" w14:textId="77777777" w:rsidTr="00AE6D9B">
        <w:tc>
          <w:tcPr>
            <w:tcW w:w="1942" w:type="dxa"/>
          </w:tcPr>
          <w:p w14:paraId="375A1D10" w14:textId="77777777" w:rsidR="00AE6D9B" w:rsidRPr="00F57E8A" w:rsidRDefault="00AE6D9B" w:rsidP="00AE6D9B">
            <w:r w:rsidRPr="00F57E8A">
              <w:t>SPLP 5</w:t>
            </w:r>
            <w:r>
              <w:t>0</w:t>
            </w:r>
            <w:r w:rsidRPr="00F57E8A">
              <w:t>61</w:t>
            </w:r>
          </w:p>
        </w:tc>
        <w:tc>
          <w:tcPr>
            <w:tcW w:w="6315" w:type="dxa"/>
          </w:tcPr>
          <w:p w14:paraId="1719B15A" w14:textId="77777777" w:rsidR="00AE6D9B" w:rsidRPr="00F57E8A" w:rsidRDefault="00AE6D9B" w:rsidP="00AE6D9B">
            <w:r w:rsidRPr="00F57E8A">
              <w:t>Seminar in Oropharyngeal Involvement</w:t>
            </w:r>
          </w:p>
        </w:tc>
        <w:tc>
          <w:tcPr>
            <w:tcW w:w="1093" w:type="dxa"/>
          </w:tcPr>
          <w:p w14:paraId="4FB5888F" w14:textId="77777777" w:rsidR="00AE6D9B" w:rsidRPr="00F57E8A" w:rsidRDefault="00AE6D9B" w:rsidP="00AE6D9B">
            <w:pPr>
              <w:jc w:val="center"/>
            </w:pPr>
            <w:r w:rsidRPr="00F57E8A">
              <w:t>3</w:t>
            </w:r>
          </w:p>
        </w:tc>
      </w:tr>
      <w:tr w:rsidR="00AE6D9B" w:rsidRPr="00DF5A9C" w14:paraId="305F58D1" w14:textId="77777777" w:rsidTr="00AE6D9B">
        <w:tc>
          <w:tcPr>
            <w:tcW w:w="1942" w:type="dxa"/>
          </w:tcPr>
          <w:p w14:paraId="22602FCE" w14:textId="77777777" w:rsidR="00AE6D9B" w:rsidRPr="00F57E8A" w:rsidRDefault="00AE6D9B" w:rsidP="00AE6D9B">
            <w:r w:rsidRPr="00F57E8A">
              <w:lastRenderedPageBreak/>
              <w:t>SPLP 5</w:t>
            </w:r>
            <w:r>
              <w:t>0</w:t>
            </w:r>
            <w:r w:rsidRPr="00F57E8A">
              <w:t>70</w:t>
            </w:r>
          </w:p>
        </w:tc>
        <w:tc>
          <w:tcPr>
            <w:tcW w:w="6315" w:type="dxa"/>
          </w:tcPr>
          <w:p w14:paraId="5F16AC48" w14:textId="77777777" w:rsidR="00AE6D9B" w:rsidRPr="00F57E8A" w:rsidRDefault="00AE6D9B" w:rsidP="00AE6D9B">
            <w:r w:rsidRPr="00F57E8A">
              <w:t>Seminar in the Profession</w:t>
            </w:r>
          </w:p>
        </w:tc>
        <w:tc>
          <w:tcPr>
            <w:tcW w:w="1093" w:type="dxa"/>
          </w:tcPr>
          <w:p w14:paraId="03DC2AB7" w14:textId="77777777" w:rsidR="00AE6D9B" w:rsidRPr="00F57E8A" w:rsidRDefault="00AE6D9B" w:rsidP="00AE6D9B">
            <w:pPr>
              <w:jc w:val="center"/>
            </w:pPr>
            <w:r w:rsidRPr="00F57E8A">
              <w:t>3</w:t>
            </w:r>
          </w:p>
        </w:tc>
      </w:tr>
      <w:tr w:rsidR="00AE6D9B" w:rsidRPr="00DF5A9C" w14:paraId="071637B4" w14:textId="77777777" w:rsidTr="00AE6D9B">
        <w:tc>
          <w:tcPr>
            <w:tcW w:w="1942" w:type="dxa"/>
          </w:tcPr>
          <w:p w14:paraId="54DF1574" w14:textId="77777777" w:rsidR="00AE6D9B" w:rsidRPr="00F57E8A" w:rsidRDefault="00AE6D9B" w:rsidP="00AE6D9B">
            <w:r w:rsidRPr="00F57E8A">
              <w:t>SPLP 5</w:t>
            </w:r>
            <w:r>
              <w:t>0</w:t>
            </w:r>
            <w:r w:rsidRPr="00F57E8A">
              <w:t>76</w:t>
            </w:r>
          </w:p>
        </w:tc>
        <w:tc>
          <w:tcPr>
            <w:tcW w:w="6315" w:type="dxa"/>
          </w:tcPr>
          <w:p w14:paraId="0D46E094" w14:textId="77777777" w:rsidR="00AE6D9B" w:rsidRPr="00F57E8A" w:rsidRDefault="00AE6D9B" w:rsidP="00AE6D9B">
            <w:r>
              <w:t xml:space="preserve">Practicum – Site I </w:t>
            </w:r>
          </w:p>
        </w:tc>
        <w:tc>
          <w:tcPr>
            <w:tcW w:w="1093" w:type="dxa"/>
          </w:tcPr>
          <w:p w14:paraId="732254A5" w14:textId="77777777" w:rsidR="00AE6D9B" w:rsidRPr="00F57E8A" w:rsidRDefault="00AE6D9B" w:rsidP="00AE6D9B">
            <w:pPr>
              <w:jc w:val="center"/>
            </w:pPr>
            <w:r>
              <w:t>1-18</w:t>
            </w:r>
          </w:p>
        </w:tc>
      </w:tr>
      <w:tr w:rsidR="00AE6D9B" w:rsidRPr="00DF5A9C" w14:paraId="74E1E45F" w14:textId="77777777" w:rsidTr="00AE6D9B">
        <w:tc>
          <w:tcPr>
            <w:tcW w:w="1942" w:type="dxa"/>
          </w:tcPr>
          <w:p w14:paraId="7A63AE4F" w14:textId="77777777" w:rsidR="00AE6D9B" w:rsidRPr="00F57E8A" w:rsidRDefault="00AE6D9B" w:rsidP="00AE6D9B">
            <w:r w:rsidRPr="00F57E8A">
              <w:t>SPLP 5</w:t>
            </w:r>
            <w:r>
              <w:t>0</w:t>
            </w:r>
            <w:r w:rsidRPr="00F57E8A">
              <w:t>77</w:t>
            </w:r>
          </w:p>
        </w:tc>
        <w:tc>
          <w:tcPr>
            <w:tcW w:w="6315" w:type="dxa"/>
          </w:tcPr>
          <w:p w14:paraId="5D22F632" w14:textId="77777777" w:rsidR="00AE6D9B" w:rsidRPr="00F57E8A" w:rsidRDefault="00AE6D9B" w:rsidP="00AE6D9B">
            <w:r w:rsidRPr="00F57E8A">
              <w:t>Audiology Issues for the Speech-Language Pathologist</w:t>
            </w:r>
          </w:p>
        </w:tc>
        <w:tc>
          <w:tcPr>
            <w:tcW w:w="1093" w:type="dxa"/>
          </w:tcPr>
          <w:p w14:paraId="214BD2C7" w14:textId="77777777" w:rsidR="00AE6D9B" w:rsidRPr="00F57E8A" w:rsidRDefault="00AE6D9B" w:rsidP="00AE6D9B">
            <w:pPr>
              <w:jc w:val="center"/>
            </w:pPr>
            <w:r w:rsidRPr="00F57E8A">
              <w:t>3</w:t>
            </w:r>
          </w:p>
        </w:tc>
      </w:tr>
      <w:tr w:rsidR="00AE6D9B" w:rsidRPr="00DF5A9C" w14:paraId="4774F5E5" w14:textId="77777777" w:rsidTr="00AE6D9B">
        <w:tc>
          <w:tcPr>
            <w:tcW w:w="1942" w:type="dxa"/>
          </w:tcPr>
          <w:p w14:paraId="190306AD" w14:textId="77777777" w:rsidR="00AE6D9B" w:rsidRPr="00F57E8A" w:rsidRDefault="00AE6D9B" w:rsidP="00AE6D9B">
            <w:r w:rsidRPr="00F57E8A">
              <w:t>SPLP 5</w:t>
            </w:r>
            <w:r>
              <w:t>0</w:t>
            </w:r>
            <w:r w:rsidRPr="00F57E8A">
              <w:t>81</w:t>
            </w:r>
          </w:p>
        </w:tc>
        <w:tc>
          <w:tcPr>
            <w:tcW w:w="6315" w:type="dxa"/>
          </w:tcPr>
          <w:p w14:paraId="2423DF8F" w14:textId="193ED63B" w:rsidR="00AE6D9B" w:rsidRPr="00F57E8A" w:rsidRDefault="00074FBB" w:rsidP="00AE6D9B">
            <w:r>
              <w:t>Internship-Pediatric</w:t>
            </w:r>
            <w:r w:rsidR="00AE6D9B" w:rsidRPr="00F57E8A">
              <w:t xml:space="preserve"> Site</w:t>
            </w:r>
          </w:p>
        </w:tc>
        <w:tc>
          <w:tcPr>
            <w:tcW w:w="1093" w:type="dxa"/>
          </w:tcPr>
          <w:p w14:paraId="0F443A15" w14:textId="77777777" w:rsidR="00AE6D9B" w:rsidRPr="00F57E8A" w:rsidRDefault="00AE6D9B" w:rsidP="00AE6D9B">
            <w:pPr>
              <w:jc w:val="center"/>
            </w:pPr>
            <w:r>
              <w:t>4-18</w:t>
            </w:r>
          </w:p>
        </w:tc>
      </w:tr>
      <w:tr w:rsidR="00AE6D9B" w:rsidRPr="00DF5A9C" w14:paraId="34BC21BF" w14:textId="77777777" w:rsidTr="00AE6D9B">
        <w:tc>
          <w:tcPr>
            <w:tcW w:w="1942" w:type="dxa"/>
          </w:tcPr>
          <w:p w14:paraId="6D0A29DB" w14:textId="77777777" w:rsidR="00AE6D9B" w:rsidRPr="00F57E8A" w:rsidRDefault="00AE6D9B" w:rsidP="00AE6D9B">
            <w:r w:rsidRPr="00F57E8A">
              <w:t>SPLP 5</w:t>
            </w:r>
            <w:r>
              <w:t>0</w:t>
            </w:r>
            <w:r w:rsidRPr="00F57E8A">
              <w:t>86</w:t>
            </w:r>
          </w:p>
        </w:tc>
        <w:tc>
          <w:tcPr>
            <w:tcW w:w="6315" w:type="dxa"/>
          </w:tcPr>
          <w:p w14:paraId="39F4A454" w14:textId="35390717" w:rsidR="00AE6D9B" w:rsidRPr="00F57E8A" w:rsidRDefault="00AE6D9B" w:rsidP="00AE6D9B">
            <w:r w:rsidRPr="00F57E8A">
              <w:t>I</w:t>
            </w:r>
            <w:r w:rsidR="00074FBB">
              <w:t>nternship- Adult</w:t>
            </w:r>
            <w:r w:rsidRPr="00F57E8A">
              <w:t xml:space="preserve"> Site</w:t>
            </w:r>
          </w:p>
        </w:tc>
        <w:tc>
          <w:tcPr>
            <w:tcW w:w="1093" w:type="dxa"/>
          </w:tcPr>
          <w:p w14:paraId="79510866" w14:textId="77777777" w:rsidR="00AE6D9B" w:rsidRPr="00F57E8A" w:rsidRDefault="00AE6D9B" w:rsidP="00AE6D9B">
            <w:pPr>
              <w:jc w:val="center"/>
            </w:pPr>
            <w:r>
              <w:t>4-18</w:t>
            </w:r>
          </w:p>
        </w:tc>
      </w:tr>
      <w:tr w:rsidR="00AE6D9B" w:rsidRPr="00DF5A9C" w14:paraId="02FBEE34" w14:textId="77777777" w:rsidTr="00AE6D9B">
        <w:tc>
          <w:tcPr>
            <w:tcW w:w="1942" w:type="dxa"/>
          </w:tcPr>
          <w:p w14:paraId="30677D6C" w14:textId="77777777" w:rsidR="00AE6D9B" w:rsidRPr="00F57E8A" w:rsidRDefault="00AE6D9B" w:rsidP="00AE6D9B">
            <w:r w:rsidRPr="00F57E8A">
              <w:t>SPLP 5</w:t>
            </w:r>
            <w:r>
              <w:t>0</w:t>
            </w:r>
            <w:r w:rsidRPr="00F57E8A">
              <w:t>91</w:t>
            </w:r>
          </w:p>
        </w:tc>
        <w:tc>
          <w:tcPr>
            <w:tcW w:w="6315" w:type="dxa"/>
          </w:tcPr>
          <w:p w14:paraId="0D435455" w14:textId="77777777" w:rsidR="00AE6D9B" w:rsidRPr="00F57E8A" w:rsidRDefault="00AE6D9B" w:rsidP="00AE6D9B">
            <w:r w:rsidRPr="00F57E8A">
              <w:t>Research Project</w:t>
            </w:r>
          </w:p>
        </w:tc>
        <w:tc>
          <w:tcPr>
            <w:tcW w:w="1093" w:type="dxa"/>
          </w:tcPr>
          <w:p w14:paraId="6B06E7EA" w14:textId="77777777" w:rsidR="00AE6D9B" w:rsidRPr="00F57E8A" w:rsidRDefault="00AE6D9B" w:rsidP="00AE6D9B">
            <w:pPr>
              <w:jc w:val="center"/>
            </w:pPr>
            <w:r w:rsidRPr="00F57E8A">
              <w:t>1-6</w:t>
            </w:r>
          </w:p>
        </w:tc>
      </w:tr>
      <w:tr w:rsidR="00AE6D9B" w:rsidRPr="00DF5A9C" w14:paraId="503C1714" w14:textId="77777777" w:rsidTr="00AE6D9B">
        <w:tc>
          <w:tcPr>
            <w:tcW w:w="1942" w:type="dxa"/>
          </w:tcPr>
          <w:p w14:paraId="15EDED7A" w14:textId="77777777" w:rsidR="00AE6D9B" w:rsidRPr="00F57E8A" w:rsidRDefault="00AE6D9B" w:rsidP="00AE6D9B">
            <w:r w:rsidRPr="00F57E8A">
              <w:t>SPLP 5</w:t>
            </w:r>
            <w:r>
              <w:t>1</w:t>
            </w:r>
            <w:r w:rsidRPr="00F57E8A">
              <w:t>50</w:t>
            </w:r>
          </w:p>
        </w:tc>
        <w:tc>
          <w:tcPr>
            <w:tcW w:w="6315" w:type="dxa"/>
          </w:tcPr>
          <w:p w14:paraId="63BC17B8" w14:textId="77777777" w:rsidR="00AE6D9B" w:rsidRPr="00F57E8A" w:rsidRDefault="00AE6D9B" w:rsidP="00AE6D9B">
            <w:r w:rsidRPr="00532496">
              <w:rPr>
                <w:rFonts w:eastAsiaTheme="minorHAnsi"/>
                <w:bCs/>
                <w:color w:val="000000"/>
              </w:rPr>
              <w:t>Seminar in Aphasia and Motor Speech Disorders</w:t>
            </w:r>
          </w:p>
        </w:tc>
        <w:tc>
          <w:tcPr>
            <w:tcW w:w="1093" w:type="dxa"/>
          </w:tcPr>
          <w:p w14:paraId="41E6D9BE" w14:textId="77777777" w:rsidR="00AE6D9B" w:rsidRPr="00F57E8A" w:rsidRDefault="00AE6D9B" w:rsidP="00AE6D9B">
            <w:pPr>
              <w:jc w:val="center"/>
            </w:pPr>
            <w:r w:rsidRPr="00F57E8A">
              <w:t>3</w:t>
            </w:r>
          </w:p>
        </w:tc>
      </w:tr>
      <w:tr w:rsidR="00AE6D9B" w:rsidRPr="00DF5A9C" w14:paraId="2ADE5278" w14:textId="77777777" w:rsidTr="00AE6D9B">
        <w:tc>
          <w:tcPr>
            <w:tcW w:w="1942" w:type="dxa"/>
          </w:tcPr>
          <w:p w14:paraId="2C4E37ED" w14:textId="77777777" w:rsidR="00AE6D9B" w:rsidRPr="00F57E8A" w:rsidRDefault="00AE6D9B" w:rsidP="00AE6D9B">
            <w:r w:rsidRPr="00F57E8A">
              <w:t>SPLP 5</w:t>
            </w:r>
            <w:r>
              <w:t>1</w:t>
            </w:r>
            <w:r w:rsidRPr="00F57E8A">
              <w:t>52</w:t>
            </w:r>
          </w:p>
        </w:tc>
        <w:tc>
          <w:tcPr>
            <w:tcW w:w="6315" w:type="dxa"/>
          </w:tcPr>
          <w:p w14:paraId="4FC45AE2" w14:textId="77777777" w:rsidR="00AE6D9B" w:rsidRPr="00F57E8A" w:rsidRDefault="00AE6D9B" w:rsidP="00AE6D9B">
            <w:r w:rsidRPr="00532496">
              <w:t>Seminar in Cognition and Related Communication Disorders</w:t>
            </w:r>
          </w:p>
        </w:tc>
        <w:tc>
          <w:tcPr>
            <w:tcW w:w="1093" w:type="dxa"/>
          </w:tcPr>
          <w:p w14:paraId="3ADF7D7F" w14:textId="77777777" w:rsidR="00AE6D9B" w:rsidRPr="00F57E8A" w:rsidRDefault="00AE6D9B" w:rsidP="00AE6D9B">
            <w:pPr>
              <w:jc w:val="center"/>
            </w:pPr>
            <w:r w:rsidRPr="00F57E8A">
              <w:t>3</w:t>
            </w:r>
          </w:p>
        </w:tc>
      </w:tr>
      <w:tr w:rsidR="00AE6D9B" w:rsidRPr="00DF5A9C" w14:paraId="730E3BB3" w14:textId="77777777" w:rsidTr="00AE6D9B">
        <w:tc>
          <w:tcPr>
            <w:tcW w:w="1942" w:type="dxa"/>
          </w:tcPr>
          <w:p w14:paraId="2E0E9D90" w14:textId="77777777" w:rsidR="00AE6D9B" w:rsidRPr="00F57E8A" w:rsidRDefault="00AE6D9B" w:rsidP="00AE6D9B">
            <w:r w:rsidRPr="00F57E8A">
              <w:t>SPLP 5</w:t>
            </w:r>
            <w:r>
              <w:t>0</w:t>
            </w:r>
            <w:r w:rsidRPr="00F57E8A">
              <w:t>99</w:t>
            </w:r>
          </w:p>
        </w:tc>
        <w:tc>
          <w:tcPr>
            <w:tcW w:w="6315" w:type="dxa"/>
          </w:tcPr>
          <w:p w14:paraId="01BF5A3C" w14:textId="77777777" w:rsidR="00AE6D9B" w:rsidRPr="00F57E8A" w:rsidRDefault="00AE6D9B" w:rsidP="00AE6D9B">
            <w:r w:rsidRPr="00F57E8A">
              <w:t>Thesis</w:t>
            </w:r>
            <w:r>
              <w:t xml:space="preserve"> option (if applicable) </w:t>
            </w:r>
          </w:p>
        </w:tc>
        <w:tc>
          <w:tcPr>
            <w:tcW w:w="1093" w:type="dxa"/>
          </w:tcPr>
          <w:p w14:paraId="24F556C3" w14:textId="77777777" w:rsidR="00AE6D9B" w:rsidRPr="00F57E8A" w:rsidRDefault="00AE6D9B" w:rsidP="00AE6D9B">
            <w:pPr>
              <w:jc w:val="center"/>
            </w:pPr>
            <w:r w:rsidRPr="00F57E8A">
              <w:t>1-6</w:t>
            </w:r>
          </w:p>
        </w:tc>
      </w:tr>
    </w:tbl>
    <w:p w14:paraId="72AA0863" w14:textId="5F535699" w:rsidR="00AE6D9B" w:rsidRDefault="00AE6D9B" w:rsidP="00AE6D9B">
      <w:r w:rsidRPr="00F57E8A">
        <w:t xml:space="preserve">Graduate academic courses in </w:t>
      </w:r>
      <w:r>
        <w:t>Speech-Language Pathology</w:t>
      </w:r>
      <w:r w:rsidR="001E4F22">
        <w:t xml:space="preserve"> are </w:t>
      </w:r>
      <w:r w:rsidRPr="00F57E8A">
        <w:t>offered one time per year.  Students are required to enroll in the following</w:t>
      </w:r>
      <w:r>
        <w:t xml:space="preserve"> courses in a specific sequence.</w:t>
      </w:r>
    </w:p>
    <w:p w14:paraId="65F4FF02" w14:textId="4A9EC2C8" w:rsidR="391CC392" w:rsidRDefault="391CC392" w:rsidP="391CC392"/>
    <w:p w14:paraId="0A60131A" w14:textId="7BFDFD97" w:rsidR="44DA16D7" w:rsidRPr="00987B7F" w:rsidRDefault="00987B7F" w:rsidP="00987B7F">
      <w:pPr>
        <w:rPr>
          <w:b/>
          <w:u w:val="single"/>
        </w:rPr>
      </w:pPr>
      <w:r>
        <w:rPr>
          <w:b/>
          <w:u w:val="single"/>
        </w:rPr>
        <w:t>S</w:t>
      </w:r>
      <w:r w:rsidR="44DA16D7" w:rsidRPr="00987B7F">
        <w:rPr>
          <w:b/>
          <w:u w:val="single"/>
        </w:rPr>
        <w:t xml:space="preserve">equence of Graduate Courses  </w:t>
      </w:r>
    </w:p>
    <w:p w14:paraId="0346C4AB" w14:textId="65F195EB" w:rsidR="44DA16D7" w:rsidRDefault="44DA16D7" w:rsidP="391CC392">
      <w:pPr>
        <w:rPr>
          <w:rFonts w:ascii="Calibri" w:eastAsia="Calibri" w:hAnsi="Calibri" w:cs="Calibri"/>
          <w:color w:val="000000" w:themeColor="text1"/>
        </w:rPr>
      </w:pPr>
      <w:r>
        <w:t xml:space="preserve">The ULM Speech-Language Pathology Program currently accepts graduate students in the fall semester. A sequence of courses has been established. Students must </w:t>
      </w:r>
      <w:r w:rsidRPr="391CC392">
        <w:rPr>
          <w:color w:val="000000" w:themeColor="text1"/>
        </w:rPr>
        <w:t>follow the sequence of courses and register for the credit hours indicated. Only the Program Director or Clinic Director can make changes for clini</w:t>
      </w:r>
      <w:r w:rsidR="00AE6D9B">
        <w:rPr>
          <w:color w:val="000000" w:themeColor="text1"/>
        </w:rPr>
        <w:t>c course credit hours. The sequence</w:t>
      </w:r>
      <w:r w:rsidRPr="391CC392">
        <w:rPr>
          <w:color w:val="000000" w:themeColor="text1"/>
        </w:rPr>
        <w:t xml:space="preserve"> is followed </w:t>
      </w:r>
      <w:r>
        <w:t>by students who do n</w:t>
      </w:r>
      <w:r w:rsidR="00AE6D9B">
        <w:t>ot need undergraduate prerequisite</w:t>
      </w:r>
      <w:r>
        <w:t xml:space="preserve"> courses. For those stu</w:t>
      </w:r>
      <w:r w:rsidR="00AE6D9B">
        <w:t>dents needing to take prerequisite</w:t>
      </w:r>
      <w:r>
        <w:t xml:space="preserve"> courses, the major advisor will determine </w:t>
      </w:r>
      <w:r w:rsidR="00AE6D9B">
        <w:t>when they will be completed</w:t>
      </w:r>
      <w:r>
        <w:t xml:space="preserve">. The Program Director and major advisor must be made aware of these changes. </w:t>
      </w:r>
    </w:p>
    <w:p w14:paraId="4B896748" w14:textId="6B32FC07" w:rsidR="391CC392" w:rsidRDefault="391CC392" w:rsidP="004011FF">
      <w:pPr>
        <w:rPr>
          <w:rFonts w:ascii="Calibri" w:eastAsia="Calibri" w:hAnsi="Calibri" w:cs="Calibri"/>
          <w:b/>
          <w:bCs/>
          <w:i/>
          <w:iCs/>
          <w:color w:val="000000" w:themeColor="text1"/>
          <w:u w:val="single"/>
        </w:rPr>
      </w:pPr>
    </w:p>
    <w:p w14:paraId="1683A6B2" w14:textId="77777777" w:rsidR="004011FF" w:rsidRPr="005C0790" w:rsidRDefault="004011FF" w:rsidP="004011FF">
      <w:pPr>
        <w:pStyle w:val="Heading2"/>
        <w:jc w:val="both"/>
        <w:rPr>
          <w:rFonts w:ascii="Times New Roman" w:hAnsi="Times New Roman"/>
          <w:b/>
          <w:i/>
          <w:color w:val="000000" w:themeColor="text1"/>
          <w:sz w:val="24"/>
          <w:szCs w:val="24"/>
          <w:u w:val="single"/>
        </w:rPr>
      </w:pPr>
      <w:r>
        <w:rPr>
          <w:rFonts w:ascii="Times New Roman" w:hAnsi="Times New Roman"/>
          <w:b/>
          <w:color w:val="000000" w:themeColor="text1"/>
          <w:sz w:val="24"/>
          <w:szCs w:val="24"/>
          <w:u w:val="single"/>
        </w:rPr>
        <w:t>Appointment of Graduate Committee</w:t>
      </w:r>
    </w:p>
    <w:p w14:paraId="539EBBDA" w14:textId="77777777" w:rsidR="004011FF" w:rsidRDefault="004011FF" w:rsidP="004011FF">
      <w:r>
        <w:t>A</w:t>
      </w:r>
      <w:r w:rsidRPr="0059111E">
        <w:t xml:space="preserve">ll </w:t>
      </w:r>
      <w:r>
        <w:t>Speech-Language Pathology</w:t>
      </w:r>
      <w:r w:rsidRPr="0059111E">
        <w:t xml:space="preserve"> graduate students must have a graduate committee consisting of three </w:t>
      </w:r>
      <w:r>
        <w:t>Speech-Language Pathology</w:t>
      </w:r>
      <w:r w:rsidRPr="0059111E">
        <w:t xml:space="preserve"> faculty members.</w:t>
      </w:r>
      <w:r>
        <w:t xml:space="preserve"> This committee is appointed </w:t>
      </w:r>
      <w:r w:rsidRPr="0059111E">
        <w:t>during the first graduate semester.  One committee member must be the major advisor with the remaining members consisting of full and associate members of the graduate faculty. The committee is available for consultation throughout the graduate program</w:t>
      </w:r>
      <w:r w:rsidRPr="00B32954">
        <w:t>. This committee will guide the student’s academic program and will be involved in any meetings related to the</w:t>
      </w:r>
      <w:r>
        <w:t>ir academic and clinical</w:t>
      </w:r>
      <w:r w:rsidRPr="00B32954">
        <w:t xml:space="preserve"> developm</w:t>
      </w:r>
      <w:r>
        <w:t>ent</w:t>
      </w:r>
      <w:r w:rsidRPr="00B32954">
        <w:t>.</w:t>
      </w:r>
      <w:r>
        <w:t xml:space="preserve"> </w:t>
      </w:r>
    </w:p>
    <w:p w14:paraId="0B997516" w14:textId="77777777" w:rsidR="004011FF" w:rsidRDefault="004011FF" w:rsidP="004011FF">
      <w:pPr>
        <w:jc w:val="both"/>
      </w:pPr>
    </w:p>
    <w:p w14:paraId="192D8D22" w14:textId="77777777" w:rsidR="004011FF" w:rsidRPr="00B65F42" w:rsidRDefault="004011FF" w:rsidP="004011FF">
      <w:pPr>
        <w:pStyle w:val="Heading1"/>
        <w:jc w:val="both"/>
        <w:rPr>
          <w:b w:val="0"/>
          <w:u w:val="single"/>
        </w:rPr>
      </w:pPr>
      <w:bookmarkStart w:id="5" w:name="_Toc108515260"/>
      <w:r>
        <w:rPr>
          <w:u w:val="single"/>
        </w:rPr>
        <w:t>Advising</w:t>
      </w:r>
      <w:bookmarkEnd w:id="5"/>
    </w:p>
    <w:p w14:paraId="40D76DB3" w14:textId="77777777" w:rsidR="00772102" w:rsidRDefault="004011FF" w:rsidP="004011FF">
      <w:r w:rsidRPr="00680D49">
        <w:t xml:space="preserve">The advising process is a collaborative effort between the student and advisor. The advisor helps the student plan their academic program. At a minimum, the student will meet formally with their major advisor once during each fall and spring semester to assess progress toward degree completion. Both academic and clinical advising are ongoing processes. Major advisors are appointed by the Program Director during the student’s first semester of graduate school. </w:t>
      </w:r>
    </w:p>
    <w:p w14:paraId="67B4F1B8" w14:textId="77777777" w:rsidR="00772102" w:rsidRDefault="00772102" w:rsidP="004011FF"/>
    <w:p w14:paraId="038C176A" w14:textId="379B9BCE" w:rsidR="004011FF" w:rsidRDefault="004011FF" w:rsidP="004011FF">
      <w:pPr>
        <w:rPr>
          <w:b/>
          <w:color w:val="000000" w:themeColor="text1"/>
          <w:u w:val="single"/>
        </w:rPr>
      </w:pPr>
      <w:r w:rsidRPr="00680D49">
        <w:t xml:space="preserve">Students will meet with the Program Director prior to beginning the program of study for initial advising. Students should proactively keep the advisor and/or Program Director informed of any issues that could affect the students’ progress toward the degree. </w:t>
      </w:r>
    </w:p>
    <w:p w14:paraId="3622CF11" w14:textId="77777777" w:rsidR="00772102" w:rsidRDefault="00772102" w:rsidP="004011FF"/>
    <w:p w14:paraId="6858A606" w14:textId="6C3486C3" w:rsidR="004011FF" w:rsidRPr="00AE6D9B" w:rsidRDefault="004011FF" w:rsidP="004011FF">
      <w:pPr>
        <w:rPr>
          <w:color w:val="5C6453"/>
        </w:rPr>
      </w:pPr>
      <w:r w:rsidRPr="004011FF">
        <w:t xml:space="preserve">During the first graduate semester, all Speech-Language Pathology graduate students must meet with their major advisor and determine a graduate plan of study. Most plans will be the same; </w:t>
      </w:r>
      <w:r w:rsidRPr="004011FF">
        <w:lastRenderedPageBreak/>
        <w:t>however, some students might be required to complete an undergraduate prerequisite course (e.g. Neurophysiology) in addition to the standard graduate plan. The formal plan document will be circulated to the committee members for signatures. After all appropriate Speech-Language Pathology faculty have signed, the document will be signed by the Dean of the Graduate School and then filed in the student's academic file in the Graduate School and the SPLP Program office.</w:t>
      </w:r>
      <w:r w:rsidRPr="00AE6D9B">
        <w:t xml:space="preserve"> </w:t>
      </w:r>
    </w:p>
    <w:p w14:paraId="1DFB7A1A" w14:textId="77777777" w:rsidR="004011FF" w:rsidRDefault="004011FF" w:rsidP="004011FF">
      <w:pPr>
        <w:rPr>
          <w:rFonts w:ascii="Calibri" w:eastAsia="Calibri" w:hAnsi="Calibri" w:cs="Calibri"/>
          <w:b/>
          <w:bCs/>
          <w:i/>
          <w:iCs/>
          <w:color w:val="000000" w:themeColor="text1"/>
          <w:u w:val="single"/>
        </w:rPr>
      </w:pPr>
    </w:p>
    <w:p w14:paraId="78932E69" w14:textId="6E0E0A4A" w:rsidR="000C2245" w:rsidRPr="00AE6D9B" w:rsidRDefault="000C2245" w:rsidP="00987B7F">
      <w:pPr>
        <w:rPr>
          <w:rFonts w:eastAsia="Calibri"/>
          <w:b/>
          <w:bCs/>
          <w:i/>
          <w:iCs/>
          <w:color w:val="000000" w:themeColor="text1"/>
          <w:u w:val="single"/>
        </w:rPr>
      </w:pPr>
      <w:r w:rsidRPr="00AE6D9B">
        <w:rPr>
          <w:rFonts w:eastAsia="Calibri"/>
          <w:b/>
          <w:bCs/>
          <w:i/>
          <w:iCs/>
          <w:color w:val="000000" w:themeColor="text1"/>
          <w:u w:val="single"/>
        </w:rPr>
        <w:t xml:space="preserve">RECOMMENDED SEQUENCE OF CLASSES  </w:t>
      </w:r>
    </w:p>
    <w:p w14:paraId="4168623D" w14:textId="77777777" w:rsidR="000C2245" w:rsidRPr="00AE6D9B" w:rsidRDefault="000C2245" w:rsidP="000C2245">
      <w:pPr>
        <w:jc w:val="center"/>
        <w:rPr>
          <w:rFonts w:eastAsia="Calibri"/>
          <w:color w:val="000000" w:themeColor="text1"/>
          <w:u w:val="single"/>
        </w:rPr>
      </w:pPr>
    </w:p>
    <w:tbl>
      <w:tblPr>
        <w:tblStyle w:val="TableGrid"/>
        <w:tblW w:w="9360" w:type="dxa"/>
        <w:tblLayout w:type="fixed"/>
        <w:tblLook w:val="06A0" w:firstRow="1" w:lastRow="0" w:firstColumn="1" w:lastColumn="0" w:noHBand="1" w:noVBand="1"/>
      </w:tblPr>
      <w:tblGrid>
        <w:gridCol w:w="4680"/>
        <w:gridCol w:w="4680"/>
      </w:tblGrid>
      <w:tr w:rsidR="000C2245" w:rsidRPr="00AE6D9B" w14:paraId="1FDDD2D3" w14:textId="77777777" w:rsidTr="391CC392">
        <w:tc>
          <w:tcPr>
            <w:tcW w:w="4680" w:type="dxa"/>
          </w:tcPr>
          <w:p w14:paraId="5C8D8DCF" w14:textId="77777777" w:rsidR="000C2245" w:rsidRPr="00AE6D9B" w:rsidRDefault="000C2245" w:rsidP="00D63C1B">
            <w:pPr>
              <w:spacing w:line="259" w:lineRule="auto"/>
              <w:jc w:val="center"/>
              <w:rPr>
                <w:rFonts w:eastAsia="Calibri"/>
                <w:sz w:val="24"/>
                <w:szCs w:val="24"/>
              </w:rPr>
            </w:pPr>
            <w:r w:rsidRPr="00AE6D9B">
              <w:rPr>
                <w:rFonts w:eastAsia="Calibri"/>
                <w:b/>
                <w:bCs/>
                <w:sz w:val="24"/>
                <w:szCs w:val="24"/>
                <w:u w:val="single"/>
              </w:rPr>
              <w:t>Fall Year 1</w:t>
            </w:r>
          </w:p>
          <w:p w14:paraId="3D861B43" w14:textId="77777777" w:rsidR="000C2245" w:rsidRPr="00AE6D9B" w:rsidRDefault="000C2245" w:rsidP="00D63C1B">
            <w:pPr>
              <w:spacing w:line="259" w:lineRule="auto"/>
              <w:rPr>
                <w:rFonts w:eastAsia="Calibri"/>
                <w:sz w:val="24"/>
                <w:szCs w:val="24"/>
              </w:rPr>
            </w:pPr>
            <w:r w:rsidRPr="00AE6D9B">
              <w:rPr>
                <w:rFonts w:eastAsia="Calibri"/>
                <w:sz w:val="24"/>
                <w:szCs w:val="24"/>
              </w:rPr>
              <w:t>SPLP 5020 Articulation (1</w:t>
            </w:r>
            <w:r w:rsidRPr="00AE6D9B">
              <w:rPr>
                <w:rFonts w:eastAsia="Calibri"/>
                <w:sz w:val="24"/>
                <w:szCs w:val="24"/>
                <w:vertAlign w:val="superscript"/>
              </w:rPr>
              <w:t>st</w:t>
            </w:r>
            <w:r w:rsidRPr="00AE6D9B">
              <w:rPr>
                <w:rFonts w:eastAsia="Calibri"/>
                <w:sz w:val="24"/>
                <w:szCs w:val="24"/>
              </w:rPr>
              <w:t xml:space="preserve"> 8 Weeks)</w:t>
            </w:r>
          </w:p>
          <w:p w14:paraId="5CD0A3BE" w14:textId="77777777" w:rsidR="000C2245" w:rsidRPr="00AE6D9B" w:rsidRDefault="000C2245" w:rsidP="00D63C1B">
            <w:pPr>
              <w:spacing w:line="259" w:lineRule="auto"/>
              <w:rPr>
                <w:rFonts w:eastAsia="Calibri"/>
                <w:sz w:val="24"/>
                <w:szCs w:val="24"/>
              </w:rPr>
            </w:pPr>
            <w:r w:rsidRPr="00AE6D9B">
              <w:rPr>
                <w:rFonts w:eastAsia="Calibri"/>
                <w:sz w:val="24"/>
                <w:szCs w:val="24"/>
              </w:rPr>
              <w:t>SPLP 5005 Research (2</w:t>
            </w:r>
            <w:r w:rsidRPr="00AE6D9B">
              <w:rPr>
                <w:rFonts w:eastAsia="Calibri"/>
                <w:sz w:val="24"/>
                <w:szCs w:val="24"/>
                <w:vertAlign w:val="superscript"/>
              </w:rPr>
              <w:t>nd</w:t>
            </w:r>
            <w:r w:rsidRPr="00AE6D9B">
              <w:rPr>
                <w:rFonts w:eastAsia="Calibri"/>
                <w:sz w:val="24"/>
                <w:szCs w:val="24"/>
              </w:rPr>
              <w:t xml:space="preserve"> 8 Weeks)</w:t>
            </w:r>
          </w:p>
          <w:p w14:paraId="4B269806" w14:textId="77777777" w:rsidR="000C2245" w:rsidRPr="00AE6D9B" w:rsidRDefault="000C2245" w:rsidP="00D63C1B">
            <w:pPr>
              <w:spacing w:line="259" w:lineRule="auto"/>
              <w:rPr>
                <w:rFonts w:eastAsia="Calibri"/>
                <w:sz w:val="24"/>
                <w:szCs w:val="24"/>
              </w:rPr>
            </w:pPr>
            <w:r w:rsidRPr="00AE6D9B">
              <w:rPr>
                <w:rFonts w:eastAsia="Calibri"/>
                <w:sz w:val="24"/>
                <w:szCs w:val="24"/>
              </w:rPr>
              <w:t>SPLP 5028 Language Disorders in Children</w:t>
            </w:r>
          </w:p>
          <w:p w14:paraId="22A2FC84" w14:textId="512D9073" w:rsidR="000C2245" w:rsidRPr="00AE6D9B" w:rsidRDefault="000C2245" w:rsidP="00D63C1B">
            <w:pPr>
              <w:spacing w:line="259" w:lineRule="auto"/>
              <w:rPr>
                <w:rFonts w:eastAsia="Calibri"/>
                <w:sz w:val="24"/>
                <w:szCs w:val="24"/>
              </w:rPr>
            </w:pPr>
            <w:r w:rsidRPr="00AE6D9B">
              <w:rPr>
                <w:rFonts w:eastAsia="Calibri"/>
                <w:sz w:val="24"/>
                <w:szCs w:val="24"/>
              </w:rPr>
              <w:t>SPLP 5</w:t>
            </w:r>
            <w:r w:rsidR="00532496" w:rsidRPr="00AE6D9B">
              <w:rPr>
                <w:rFonts w:eastAsia="Calibri"/>
                <w:sz w:val="24"/>
                <w:szCs w:val="24"/>
              </w:rPr>
              <w:t>1</w:t>
            </w:r>
            <w:r w:rsidRPr="00AE6D9B">
              <w:rPr>
                <w:rFonts w:eastAsia="Calibri"/>
                <w:sz w:val="24"/>
                <w:szCs w:val="24"/>
              </w:rPr>
              <w:t xml:space="preserve">50 </w:t>
            </w:r>
            <w:r w:rsidR="00532496" w:rsidRPr="00AE6D9B">
              <w:rPr>
                <w:rFonts w:eastAsia="Calibri"/>
                <w:sz w:val="24"/>
                <w:szCs w:val="24"/>
              </w:rPr>
              <w:t>Seminar in Aphasia and Motor Speech Disorders</w:t>
            </w:r>
          </w:p>
          <w:p w14:paraId="61BE21BA" w14:textId="77777777" w:rsidR="000C2245" w:rsidRPr="00AE6D9B" w:rsidRDefault="000C2245" w:rsidP="00D63C1B">
            <w:pPr>
              <w:spacing w:line="259" w:lineRule="auto"/>
              <w:rPr>
                <w:rFonts w:eastAsia="Calibri"/>
                <w:sz w:val="24"/>
                <w:szCs w:val="24"/>
              </w:rPr>
            </w:pPr>
            <w:r w:rsidRPr="00AE6D9B">
              <w:rPr>
                <w:rFonts w:eastAsia="Calibri"/>
                <w:sz w:val="24"/>
                <w:szCs w:val="24"/>
              </w:rPr>
              <w:t>SPLP 4090 (if necessary) Neurophysiology</w:t>
            </w:r>
          </w:p>
          <w:p w14:paraId="5620CB3D" w14:textId="2574B730" w:rsidR="000C2245" w:rsidRPr="00AE6D9B" w:rsidRDefault="004011FF" w:rsidP="00D63C1B">
            <w:pPr>
              <w:spacing w:line="259" w:lineRule="auto"/>
              <w:rPr>
                <w:rFonts w:eastAsia="Calibri"/>
                <w:sz w:val="24"/>
                <w:szCs w:val="24"/>
              </w:rPr>
            </w:pPr>
            <w:r>
              <w:rPr>
                <w:rFonts w:eastAsia="Calibri"/>
                <w:sz w:val="24"/>
                <w:szCs w:val="24"/>
              </w:rPr>
              <w:t>SPLP 5076 (1) Clinic Practicum</w:t>
            </w:r>
            <w:r w:rsidR="000C2245" w:rsidRPr="00AE6D9B">
              <w:rPr>
                <w:rFonts w:eastAsia="Calibri"/>
                <w:sz w:val="24"/>
                <w:szCs w:val="24"/>
              </w:rPr>
              <w:t xml:space="preserve"> (1 Client)</w:t>
            </w:r>
          </w:p>
          <w:p w14:paraId="4321C7DD" w14:textId="77777777" w:rsidR="000C2245" w:rsidRPr="00AE6D9B" w:rsidRDefault="000C2245" w:rsidP="00D63C1B">
            <w:pPr>
              <w:spacing w:line="259" w:lineRule="auto"/>
              <w:rPr>
                <w:rFonts w:eastAsia="Calibri"/>
                <w:sz w:val="24"/>
                <w:szCs w:val="24"/>
              </w:rPr>
            </w:pPr>
          </w:p>
          <w:p w14:paraId="3B6204B0" w14:textId="77777777" w:rsidR="004011FF" w:rsidRDefault="004011FF" w:rsidP="00D63C1B">
            <w:pPr>
              <w:spacing w:line="259" w:lineRule="auto"/>
              <w:rPr>
                <w:rFonts w:eastAsia="Calibri"/>
                <w:sz w:val="24"/>
                <w:szCs w:val="24"/>
              </w:rPr>
            </w:pPr>
          </w:p>
          <w:p w14:paraId="6CBCEC05" w14:textId="0EF99B93" w:rsidR="000C2245" w:rsidRPr="00AE6D9B" w:rsidRDefault="000C2245" w:rsidP="004011FF">
            <w:pPr>
              <w:spacing w:line="259" w:lineRule="auto"/>
              <w:rPr>
                <w:rFonts w:eastAsia="Calibri"/>
                <w:sz w:val="24"/>
                <w:szCs w:val="24"/>
              </w:rPr>
            </w:pPr>
            <w:r w:rsidRPr="00AE6D9B">
              <w:rPr>
                <w:rFonts w:eastAsia="Calibri"/>
                <w:sz w:val="24"/>
                <w:szCs w:val="24"/>
              </w:rPr>
              <w:t>Total = 13 hours (16)</w:t>
            </w:r>
          </w:p>
        </w:tc>
        <w:tc>
          <w:tcPr>
            <w:tcW w:w="4680" w:type="dxa"/>
          </w:tcPr>
          <w:p w14:paraId="26B75A01" w14:textId="77777777" w:rsidR="000C2245" w:rsidRPr="00AE6D9B" w:rsidRDefault="000C2245" w:rsidP="00D63C1B">
            <w:pPr>
              <w:spacing w:line="259" w:lineRule="auto"/>
              <w:jc w:val="center"/>
              <w:rPr>
                <w:rFonts w:eastAsia="Calibri"/>
                <w:sz w:val="24"/>
                <w:szCs w:val="24"/>
              </w:rPr>
            </w:pPr>
            <w:r w:rsidRPr="00AE6D9B">
              <w:rPr>
                <w:rFonts w:eastAsia="Calibri"/>
                <w:b/>
                <w:bCs/>
                <w:sz w:val="24"/>
                <w:szCs w:val="24"/>
                <w:u w:val="single"/>
              </w:rPr>
              <w:t>Spring Year 1</w:t>
            </w:r>
          </w:p>
          <w:p w14:paraId="45C24BBC" w14:textId="20982BF5" w:rsidR="000C2245" w:rsidRPr="00AE6D9B" w:rsidRDefault="000C2245" w:rsidP="00D63C1B">
            <w:pPr>
              <w:spacing w:line="259" w:lineRule="auto"/>
              <w:rPr>
                <w:rFonts w:eastAsia="Calibri"/>
                <w:sz w:val="24"/>
                <w:szCs w:val="24"/>
              </w:rPr>
            </w:pPr>
            <w:r w:rsidRPr="00AE6D9B">
              <w:rPr>
                <w:rFonts w:eastAsia="Calibri"/>
                <w:sz w:val="24"/>
                <w:szCs w:val="24"/>
              </w:rPr>
              <w:t xml:space="preserve">SPLP 5025 Stuttering Research and </w:t>
            </w:r>
            <w:r w:rsidR="000F2666" w:rsidRPr="00AE6D9B">
              <w:rPr>
                <w:rFonts w:eastAsia="Calibri"/>
                <w:sz w:val="24"/>
                <w:szCs w:val="24"/>
              </w:rPr>
              <w:t>Remediation</w:t>
            </w:r>
          </w:p>
          <w:p w14:paraId="49E05013" w14:textId="77777777" w:rsidR="000C2245" w:rsidRPr="00AE6D9B" w:rsidRDefault="000C2245" w:rsidP="00D63C1B">
            <w:pPr>
              <w:spacing w:line="259" w:lineRule="auto"/>
              <w:rPr>
                <w:rFonts w:eastAsia="Calibri"/>
                <w:sz w:val="24"/>
                <w:szCs w:val="24"/>
              </w:rPr>
            </w:pPr>
            <w:r w:rsidRPr="00AE6D9B">
              <w:rPr>
                <w:rFonts w:eastAsia="Calibri"/>
                <w:sz w:val="24"/>
                <w:szCs w:val="24"/>
              </w:rPr>
              <w:t>SPLP 5030 Language 0-5 Years: Diagnostics</w:t>
            </w:r>
          </w:p>
          <w:p w14:paraId="3D6CCE81" w14:textId="4F5B1D85" w:rsidR="000C2245" w:rsidRPr="00AE6D9B" w:rsidRDefault="000C2245" w:rsidP="00D63C1B">
            <w:pPr>
              <w:spacing w:line="259" w:lineRule="auto"/>
              <w:rPr>
                <w:rFonts w:eastAsia="Calibri"/>
                <w:sz w:val="24"/>
                <w:szCs w:val="24"/>
              </w:rPr>
            </w:pPr>
            <w:r w:rsidRPr="00AE6D9B">
              <w:rPr>
                <w:rFonts w:eastAsia="Calibri"/>
                <w:sz w:val="24"/>
                <w:szCs w:val="24"/>
              </w:rPr>
              <w:t>SPLP 5077 Audiology for the SLP</w:t>
            </w:r>
          </w:p>
          <w:p w14:paraId="448AD352" w14:textId="6D71FCEC" w:rsidR="00532496" w:rsidRPr="00AE6D9B" w:rsidRDefault="00532496" w:rsidP="00D63C1B">
            <w:pPr>
              <w:spacing w:line="259" w:lineRule="auto"/>
              <w:rPr>
                <w:rFonts w:eastAsia="Calibri"/>
                <w:sz w:val="24"/>
                <w:szCs w:val="24"/>
              </w:rPr>
            </w:pPr>
            <w:r w:rsidRPr="00AE6D9B">
              <w:rPr>
                <w:rFonts w:eastAsia="Calibri"/>
                <w:sz w:val="24"/>
                <w:szCs w:val="24"/>
              </w:rPr>
              <w:t>SPLP 5152 Seminar in Cognition and Related Communication Disorders</w:t>
            </w:r>
          </w:p>
          <w:p w14:paraId="123B1065" w14:textId="6434D3A7" w:rsidR="000C2245" w:rsidRPr="00AE6D9B" w:rsidRDefault="000C2245" w:rsidP="00D63C1B">
            <w:pPr>
              <w:spacing w:line="259" w:lineRule="auto"/>
              <w:rPr>
                <w:rFonts w:eastAsia="Calibri"/>
                <w:sz w:val="24"/>
                <w:szCs w:val="24"/>
              </w:rPr>
            </w:pPr>
            <w:r w:rsidRPr="00AE6D9B">
              <w:rPr>
                <w:rFonts w:eastAsia="Calibri"/>
                <w:sz w:val="24"/>
                <w:szCs w:val="24"/>
              </w:rPr>
              <w:t xml:space="preserve">SPLP 5091 (1) Research Project </w:t>
            </w:r>
            <w:r w:rsidRPr="00AE6D9B">
              <w:rPr>
                <w:sz w:val="24"/>
                <w:szCs w:val="24"/>
              </w:rPr>
              <w:br/>
            </w:r>
            <w:r w:rsidR="004011FF">
              <w:rPr>
                <w:rFonts w:eastAsia="Calibri"/>
                <w:sz w:val="24"/>
                <w:szCs w:val="24"/>
              </w:rPr>
              <w:t>SPLP 5076 (2) Clinic Practicum</w:t>
            </w:r>
            <w:r w:rsidRPr="00AE6D9B">
              <w:rPr>
                <w:rFonts w:eastAsia="Calibri"/>
                <w:sz w:val="24"/>
                <w:szCs w:val="24"/>
              </w:rPr>
              <w:t xml:space="preserve"> (2 Clients)</w:t>
            </w:r>
          </w:p>
          <w:p w14:paraId="7EF0AAE2" w14:textId="77777777" w:rsidR="000C2245" w:rsidRPr="00AE6D9B" w:rsidRDefault="000C2245" w:rsidP="00D63C1B">
            <w:pPr>
              <w:spacing w:line="259" w:lineRule="auto"/>
              <w:rPr>
                <w:rFonts w:eastAsia="Calibri"/>
                <w:sz w:val="24"/>
                <w:szCs w:val="24"/>
              </w:rPr>
            </w:pPr>
          </w:p>
          <w:p w14:paraId="71D8A925" w14:textId="77777777" w:rsidR="000C2245" w:rsidRPr="00AE6D9B" w:rsidRDefault="000C2245" w:rsidP="00D63C1B">
            <w:pPr>
              <w:spacing w:line="259" w:lineRule="auto"/>
              <w:rPr>
                <w:rFonts w:eastAsia="Calibri"/>
                <w:sz w:val="24"/>
                <w:szCs w:val="24"/>
              </w:rPr>
            </w:pPr>
            <w:r w:rsidRPr="00AE6D9B">
              <w:rPr>
                <w:rFonts w:eastAsia="Calibri"/>
                <w:sz w:val="24"/>
                <w:szCs w:val="24"/>
              </w:rPr>
              <w:t xml:space="preserve">Total = 15 hours </w:t>
            </w:r>
          </w:p>
        </w:tc>
      </w:tr>
      <w:tr w:rsidR="000C2245" w:rsidRPr="00AE6D9B" w14:paraId="57E2FEF6" w14:textId="77777777" w:rsidTr="391CC392">
        <w:tc>
          <w:tcPr>
            <w:tcW w:w="4680" w:type="dxa"/>
          </w:tcPr>
          <w:p w14:paraId="1BEDAF2A" w14:textId="77777777" w:rsidR="000C2245" w:rsidRPr="00AE6D9B" w:rsidRDefault="000C2245" w:rsidP="00D63C1B">
            <w:pPr>
              <w:spacing w:line="259" w:lineRule="auto"/>
              <w:rPr>
                <w:rFonts w:eastAsia="Calibri"/>
                <w:sz w:val="24"/>
                <w:szCs w:val="24"/>
              </w:rPr>
            </w:pPr>
            <w:r w:rsidRPr="00AE6D9B">
              <w:rPr>
                <w:rFonts w:eastAsia="Calibri"/>
                <w:b/>
                <w:bCs/>
                <w:sz w:val="24"/>
                <w:szCs w:val="24"/>
                <w:u w:val="single"/>
              </w:rPr>
              <w:t>Summer 1 Year 1</w:t>
            </w:r>
          </w:p>
          <w:p w14:paraId="08658ED1" w14:textId="77777777" w:rsidR="000C2245" w:rsidRPr="00AE6D9B" w:rsidRDefault="000C2245" w:rsidP="00D63C1B">
            <w:pPr>
              <w:spacing w:line="259" w:lineRule="auto"/>
              <w:rPr>
                <w:rFonts w:eastAsia="Calibri"/>
                <w:sz w:val="24"/>
                <w:szCs w:val="24"/>
              </w:rPr>
            </w:pPr>
            <w:r w:rsidRPr="00AE6D9B">
              <w:rPr>
                <w:rFonts w:eastAsia="Calibri"/>
                <w:sz w:val="24"/>
                <w:szCs w:val="24"/>
              </w:rPr>
              <w:t>SPLP 5070 (1</w:t>
            </w:r>
            <w:r w:rsidRPr="00AE6D9B">
              <w:rPr>
                <w:rFonts w:eastAsia="Calibri"/>
                <w:sz w:val="24"/>
                <w:szCs w:val="24"/>
                <w:vertAlign w:val="superscript"/>
              </w:rPr>
              <w:t>st</w:t>
            </w:r>
            <w:r w:rsidRPr="00AE6D9B">
              <w:rPr>
                <w:rFonts w:eastAsia="Calibri"/>
                <w:sz w:val="24"/>
                <w:szCs w:val="24"/>
              </w:rPr>
              <w:t xml:space="preserve"> 8 Weeks) Professional Issues </w:t>
            </w:r>
          </w:p>
          <w:p w14:paraId="3B249003" w14:textId="3910F7E4" w:rsidR="000C2245" w:rsidRPr="00AE6D9B" w:rsidRDefault="004011FF" w:rsidP="00D63C1B">
            <w:pPr>
              <w:spacing w:line="259" w:lineRule="auto"/>
              <w:rPr>
                <w:rFonts w:eastAsia="Calibri"/>
                <w:sz w:val="24"/>
                <w:szCs w:val="24"/>
              </w:rPr>
            </w:pPr>
            <w:r>
              <w:rPr>
                <w:rFonts w:eastAsia="Calibri"/>
                <w:sz w:val="24"/>
                <w:szCs w:val="24"/>
              </w:rPr>
              <w:t>SPLP 5076 (1) Clinic Practicum</w:t>
            </w:r>
            <w:r w:rsidR="000C2245" w:rsidRPr="00AE6D9B">
              <w:rPr>
                <w:rFonts w:eastAsia="Calibri"/>
                <w:sz w:val="24"/>
                <w:szCs w:val="24"/>
              </w:rPr>
              <w:t xml:space="preserve"> (1 client)</w:t>
            </w:r>
          </w:p>
          <w:p w14:paraId="04B5A3C0" w14:textId="77777777" w:rsidR="000C2245" w:rsidRPr="00AE6D9B" w:rsidRDefault="000C2245" w:rsidP="00D63C1B">
            <w:pPr>
              <w:spacing w:line="259" w:lineRule="auto"/>
              <w:rPr>
                <w:rFonts w:eastAsia="Calibri"/>
                <w:sz w:val="24"/>
                <w:szCs w:val="24"/>
              </w:rPr>
            </w:pPr>
            <w:r w:rsidRPr="00AE6D9B">
              <w:rPr>
                <w:rFonts w:eastAsia="Calibri"/>
                <w:sz w:val="24"/>
                <w:szCs w:val="24"/>
              </w:rPr>
              <w:t>Total = 4 hours</w:t>
            </w:r>
          </w:p>
          <w:p w14:paraId="4757BC5D" w14:textId="77777777" w:rsidR="000C2245" w:rsidRPr="00AE6D9B" w:rsidRDefault="000C2245" w:rsidP="00D63C1B">
            <w:pPr>
              <w:spacing w:line="259" w:lineRule="auto"/>
              <w:rPr>
                <w:rFonts w:eastAsia="Calibri"/>
                <w:sz w:val="24"/>
                <w:szCs w:val="24"/>
              </w:rPr>
            </w:pPr>
            <w:r w:rsidRPr="00AE6D9B">
              <w:rPr>
                <w:rFonts w:eastAsia="Calibri"/>
                <w:b/>
                <w:bCs/>
                <w:sz w:val="24"/>
                <w:szCs w:val="24"/>
                <w:u w:val="single"/>
              </w:rPr>
              <w:t>Summer 2 Year 1</w:t>
            </w:r>
            <w:r w:rsidRPr="00AE6D9B">
              <w:rPr>
                <w:rFonts w:eastAsia="Calibri"/>
                <w:b/>
                <w:bCs/>
                <w:sz w:val="24"/>
                <w:szCs w:val="24"/>
              </w:rPr>
              <w:t xml:space="preserve"> </w:t>
            </w:r>
          </w:p>
          <w:p w14:paraId="0BE21DCB" w14:textId="77777777" w:rsidR="000C2245" w:rsidRPr="00AE6D9B" w:rsidRDefault="000C2245" w:rsidP="00D63C1B">
            <w:pPr>
              <w:spacing w:line="259" w:lineRule="auto"/>
              <w:rPr>
                <w:rFonts w:eastAsia="Calibri"/>
                <w:sz w:val="24"/>
                <w:szCs w:val="24"/>
              </w:rPr>
            </w:pPr>
            <w:r w:rsidRPr="00AE6D9B">
              <w:rPr>
                <w:rFonts w:eastAsia="Calibri"/>
                <w:sz w:val="24"/>
                <w:szCs w:val="24"/>
              </w:rPr>
              <w:t>SPLP 5060 Aug./Alt. Communication</w:t>
            </w:r>
          </w:p>
          <w:p w14:paraId="7C9DBEB2" w14:textId="7C235431" w:rsidR="000C2245" w:rsidRDefault="004011FF" w:rsidP="00D63C1B">
            <w:pPr>
              <w:spacing w:line="259" w:lineRule="auto"/>
              <w:rPr>
                <w:rFonts w:eastAsia="Calibri"/>
                <w:sz w:val="24"/>
                <w:szCs w:val="24"/>
              </w:rPr>
            </w:pPr>
            <w:r>
              <w:rPr>
                <w:rFonts w:eastAsia="Calibri"/>
                <w:sz w:val="24"/>
                <w:szCs w:val="24"/>
              </w:rPr>
              <w:t>SPLP 5076 (1) Clinic Practicum</w:t>
            </w:r>
            <w:r w:rsidR="00074FBB">
              <w:rPr>
                <w:rFonts w:eastAsia="Calibri"/>
                <w:sz w:val="24"/>
                <w:szCs w:val="24"/>
              </w:rPr>
              <w:t xml:space="preserve"> </w:t>
            </w:r>
            <w:r w:rsidR="000C2245" w:rsidRPr="00AE6D9B">
              <w:rPr>
                <w:rFonts w:eastAsia="Calibri"/>
                <w:sz w:val="24"/>
                <w:szCs w:val="24"/>
              </w:rPr>
              <w:t>(1 Client)</w:t>
            </w:r>
          </w:p>
          <w:p w14:paraId="42B3877F" w14:textId="77777777" w:rsidR="004011FF" w:rsidRPr="00AE6D9B" w:rsidRDefault="004011FF" w:rsidP="00D63C1B">
            <w:pPr>
              <w:spacing w:line="259" w:lineRule="auto"/>
              <w:rPr>
                <w:rFonts w:eastAsia="Calibri"/>
                <w:sz w:val="24"/>
                <w:szCs w:val="24"/>
              </w:rPr>
            </w:pPr>
          </w:p>
          <w:p w14:paraId="4AA9BD95" w14:textId="77777777" w:rsidR="000C2245" w:rsidRPr="00AE6D9B" w:rsidRDefault="000C2245" w:rsidP="00D63C1B">
            <w:pPr>
              <w:spacing w:line="259" w:lineRule="auto"/>
              <w:rPr>
                <w:rFonts w:eastAsia="Calibri"/>
                <w:sz w:val="24"/>
                <w:szCs w:val="24"/>
              </w:rPr>
            </w:pPr>
            <w:r w:rsidRPr="00AE6D9B">
              <w:rPr>
                <w:rFonts w:eastAsia="Calibri"/>
                <w:sz w:val="24"/>
                <w:szCs w:val="24"/>
              </w:rPr>
              <w:t>Total = 4 hours</w:t>
            </w:r>
          </w:p>
        </w:tc>
        <w:tc>
          <w:tcPr>
            <w:tcW w:w="4680" w:type="dxa"/>
          </w:tcPr>
          <w:p w14:paraId="6CDACDF9" w14:textId="77777777" w:rsidR="000C2245" w:rsidRPr="00AE6D9B" w:rsidRDefault="000C2245" w:rsidP="00D63C1B">
            <w:pPr>
              <w:spacing w:line="259" w:lineRule="auto"/>
              <w:jc w:val="center"/>
              <w:rPr>
                <w:rFonts w:eastAsia="Calibri"/>
                <w:sz w:val="24"/>
                <w:szCs w:val="24"/>
              </w:rPr>
            </w:pPr>
            <w:r w:rsidRPr="00AE6D9B">
              <w:rPr>
                <w:rFonts w:eastAsia="Calibri"/>
                <w:b/>
                <w:bCs/>
                <w:sz w:val="24"/>
                <w:szCs w:val="24"/>
                <w:u w:val="single"/>
              </w:rPr>
              <w:t>Fall Year 2</w:t>
            </w:r>
          </w:p>
          <w:p w14:paraId="211CC949" w14:textId="77777777" w:rsidR="000C2245" w:rsidRPr="00AE6D9B" w:rsidRDefault="000C2245" w:rsidP="00D63C1B">
            <w:pPr>
              <w:spacing w:line="259" w:lineRule="auto"/>
              <w:rPr>
                <w:rFonts w:eastAsia="Calibri"/>
                <w:sz w:val="24"/>
                <w:szCs w:val="24"/>
              </w:rPr>
            </w:pPr>
            <w:r w:rsidRPr="00AE6D9B">
              <w:rPr>
                <w:rFonts w:eastAsia="Calibri"/>
                <w:sz w:val="24"/>
                <w:szCs w:val="24"/>
              </w:rPr>
              <w:t>SPLP 5042 Voice Disorders</w:t>
            </w:r>
          </w:p>
          <w:p w14:paraId="6862CADC" w14:textId="77777777" w:rsidR="000C2245" w:rsidRPr="00AE6D9B" w:rsidRDefault="000C2245" w:rsidP="00D63C1B">
            <w:pPr>
              <w:spacing w:line="259" w:lineRule="auto"/>
              <w:rPr>
                <w:rFonts w:eastAsia="Calibri"/>
                <w:sz w:val="24"/>
                <w:szCs w:val="24"/>
              </w:rPr>
            </w:pPr>
            <w:r w:rsidRPr="00AE6D9B">
              <w:rPr>
                <w:rFonts w:eastAsia="Calibri"/>
                <w:sz w:val="24"/>
                <w:szCs w:val="24"/>
              </w:rPr>
              <w:t xml:space="preserve">SPLP 5061 Oropharyngeal Involvement </w:t>
            </w:r>
          </w:p>
          <w:p w14:paraId="310D55DB" w14:textId="796BAAE8" w:rsidR="000C2245" w:rsidRPr="00AE6D9B" w:rsidRDefault="004011FF" w:rsidP="00D63C1B">
            <w:pPr>
              <w:spacing w:line="259" w:lineRule="auto"/>
              <w:rPr>
                <w:rFonts w:eastAsia="Calibri"/>
                <w:sz w:val="24"/>
                <w:szCs w:val="24"/>
              </w:rPr>
            </w:pPr>
            <w:r>
              <w:rPr>
                <w:rFonts w:eastAsia="Calibri"/>
                <w:sz w:val="24"/>
                <w:szCs w:val="24"/>
              </w:rPr>
              <w:t>SPLP 5076</w:t>
            </w:r>
            <w:r w:rsidR="00074FBB">
              <w:rPr>
                <w:rFonts w:eastAsia="Calibri"/>
                <w:sz w:val="24"/>
                <w:szCs w:val="24"/>
              </w:rPr>
              <w:t xml:space="preserve"> (3)</w:t>
            </w:r>
            <w:r>
              <w:rPr>
                <w:rFonts w:eastAsia="Calibri"/>
                <w:sz w:val="24"/>
                <w:szCs w:val="24"/>
              </w:rPr>
              <w:t xml:space="preserve"> Clinic Practicum</w:t>
            </w:r>
            <w:r w:rsidR="00074FBB">
              <w:rPr>
                <w:rFonts w:eastAsia="Calibri"/>
                <w:sz w:val="24"/>
                <w:szCs w:val="24"/>
              </w:rPr>
              <w:t xml:space="preserve"> (3 Clients)</w:t>
            </w:r>
            <w:r>
              <w:rPr>
                <w:rFonts w:eastAsia="Calibri"/>
                <w:sz w:val="24"/>
                <w:szCs w:val="24"/>
              </w:rPr>
              <w:t xml:space="preserve">      </w:t>
            </w:r>
            <w:r w:rsidR="00074FBB">
              <w:rPr>
                <w:rFonts w:eastAsia="Calibri"/>
                <w:sz w:val="24"/>
                <w:szCs w:val="24"/>
              </w:rPr>
              <w:t xml:space="preserve">                              </w:t>
            </w:r>
          </w:p>
          <w:p w14:paraId="67A376AB" w14:textId="77777777" w:rsidR="000C2245" w:rsidRPr="00AE6D9B" w:rsidRDefault="000C2245" w:rsidP="00D63C1B">
            <w:pPr>
              <w:spacing w:line="259" w:lineRule="auto"/>
              <w:rPr>
                <w:rFonts w:eastAsia="Calibri"/>
                <w:sz w:val="24"/>
                <w:szCs w:val="24"/>
              </w:rPr>
            </w:pPr>
          </w:p>
          <w:p w14:paraId="1932E4E1" w14:textId="77777777" w:rsidR="004011FF" w:rsidRDefault="004011FF" w:rsidP="00D63C1B">
            <w:pPr>
              <w:spacing w:line="259" w:lineRule="auto"/>
              <w:rPr>
                <w:rFonts w:eastAsia="Calibri"/>
                <w:sz w:val="24"/>
                <w:szCs w:val="24"/>
              </w:rPr>
            </w:pPr>
          </w:p>
          <w:p w14:paraId="050C5C3C" w14:textId="5CADF8E9" w:rsidR="000C2245" w:rsidRPr="00AE6D9B" w:rsidRDefault="004011FF" w:rsidP="00D63C1B">
            <w:pPr>
              <w:spacing w:line="259" w:lineRule="auto"/>
              <w:rPr>
                <w:rFonts w:eastAsia="Calibri"/>
                <w:sz w:val="24"/>
                <w:szCs w:val="24"/>
              </w:rPr>
            </w:pPr>
            <w:r>
              <w:rPr>
                <w:rFonts w:eastAsia="Calibri"/>
                <w:sz w:val="24"/>
                <w:szCs w:val="24"/>
              </w:rPr>
              <w:t>T</w:t>
            </w:r>
            <w:r w:rsidR="000C2245" w:rsidRPr="00AE6D9B">
              <w:rPr>
                <w:rFonts w:eastAsia="Calibri"/>
                <w:sz w:val="24"/>
                <w:szCs w:val="24"/>
              </w:rPr>
              <w:t>otal = 9 hours</w:t>
            </w:r>
          </w:p>
          <w:p w14:paraId="463B22AB" w14:textId="77777777" w:rsidR="000C2245" w:rsidRPr="00AE6D9B" w:rsidRDefault="000C2245" w:rsidP="00D63C1B">
            <w:pPr>
              <w:spacing w:line="259" w:lineRule="auto"/>
              <w:rPr>
                <w:rFonts w:eastAsia="Calibri"/>
                <w:sz w:val="24"/>
                <w:szCs w:val="24"/>
              </w:rPr>
            </w:pPr>
            <w:r w:rsidRPr="00AE6D9B">
              <w:rPr>
                <w:rFonts w:eastAsia="Calibri"/>
                <w:sz w:val="24"/>
                <w:szCs w:val="24"/>
              </w:rPr>
              <w:t>Apply for internship</w:t>
            </w:r>
          </w:p>
          <w:p w14:paraId="65ADCECA" w14:textId="77777777" w:rsidR="000C2245" w:rsidRPr="00AE6D9B" w:rsidRDefault="000C2245" w:rsidP="00D63C1B">
            <w:pPr>
              <w:spacing w:line="259" w:lineRule="auto"/>
              <w:rPr>
                <w:rFonts w:eastAsia="Calibri"/>
                <w:sz w:val="24"/>
                <w:szCs w:val="24"/>
              </w:rPr>
            </w:pPr>
            <w:r w:rsidRPr="00AE6D9B">
              <w:rPr>
                <w:rFonts w:eastAsia="Calibri"/>
                <w:sz w:val="24"/>
                <w:szCs w:val="24"/>
              </w:rPr>
              <w:t>Register for graduation for spring semester</w:t>
            </w:r>
          </w:p>
        </w:tc>
      </w:tr>
      <w:tr w:rsidR="000C2245" w:rsidRPr="00AE6D9B" w14:paraId="46EE75BA" w14:textId="77777777" w:rsidTr="391CC392">
        <w:trPr>
          <w:trHeight w:val="1920"/>
        </w:trPr>
        <w:tc>
          <w:tcPr>
            <w:tcW w:w="4680" w:type="dxa"/>
          </w:tcPr>
          <w:p w14:paraId="3A5C0C91" w14:textId="4ACEEA77" w:rsidR="000C2245" w:rsidRPr="00AE6D9B" w:rsidRDefault="1C586A21" w:rsidP="391CC392">
            <w:pPr>
              <w:spacing w:line="259" w:lineRule="auto"/>
              <w:jc w:val="center"/>
              <w:rPr>
                <w:rFonts w:eastAsia="Calibri"/>
                <w:b/>
                <w:bCs/>
                <w:sz w:val="24"/>
                <w:szCs w:val="24"/>
                <w:u w:val="single"/>
              </w:rPr>
            </w:pPr>
            <w:r w:rsidRPr="00AE6D9B">
              <w:rPr>
                <w:rFonts w:eastAsia="Calibri"/>
                <w:b/>
                <w:bCs/>
                <w:sz w:val="24"/>
                <w:szCs w:val="24"/>
                <w:u w:val="single"/>
              </w:rPr>
              <w:t>Spring</w:t>
            </w:r>
            <w:r w:rsidR="000C2245" w:rsidRPr="00AE6D9B">
              <w:rPr>
                <w:rFonts w:eastAsia="Calibri"/>
                <w:b/>
                <w:bCs/>
                <w:sz w:val="24"/>
                <w:szCs w:val="24"/>
                <w:u w:val="single"/>
              </w:rPr>
              <w:t xml:space="preserve"> Year 2</w:t>
            </w:r>
          </w:p>
          <w:p w14:paraId="7E3A352D" w14:textId="0276FB98" w:rsidR="000C2245" w:rsidRPr="00AE6D9B" w:rsidRDefault="004011FF" w:rsidP="391CC392">
            <w:pPr>
              <w:spacing w:line="259" w:lineRule="auto"/>
              <w:rPr>
                <w:rFonts w:eastAsia="Calibri"/>
                <w:sz w:val="24"/>
                <w:szCs w:val="24"/>
              </w:rPr>
            </w:pPr>
            <w:r>
              <w:rPr>
                <w:rFonts w:eastAsia="Calibri"/>
                <w:sz w:val="24"/>
                <w:szCs w:val="24"/>
              </w:rPr>
              <w:t>SPLP 5081 Pediatric</w:t>
            </w:r>
            <w:r w:rsidR="000C2245" w:rsidRPr="00AE6D9B">
              <w:rPr>
                <w:rFonts w:eastAsia="Calibri"/>
                <w:sz w:val="24"/>
                <w:szCs w:val="24"/>
              </w:rPr>
              <w:t xml:space="preserve"> Internship = 8 weeks intensive (4) Total = 4 hours </w:t>
            </w:r>
          </w:p>
          <w:p w14:paraId="342B287A" w14:textId="77777777" w:rsidR="000C2245" w:rsidRPr="00AE6D9B" w:rsidRDefault="0DDB12CF" w:rsidP="391CC392">
            <w:pPr>
              <w:spacing w:line="259" w:lineRule="auto"/>
              <w:jc w:val="center"/>
              <w:rPr>
                <w:rFonts w:eastAsia="Calibri"/>
                <w:sz w:val="24"/>
                <w:szCs w:val="24"/>
              </w:rPr>
            </w:pPr>
            <w:r w:rsidRPr="00AE6D9B">
              <w:rPr>
                <w:rFonts w:eastAsia="Calibri"/>
                <w:b/>
                <w:bCs/>
                <w:sz w:val="24"/>
                <w:szCs w:val="24"/>
                <w:u w:val="single"/>
              </w:rPr>
              <w:t xml:space="preserve">Spring Year 2 </w:t>
            </w:r>
          </w:p>
          <w:p w14:paraId="373119C7" w14:textId="71867B8C" w:rsidR="000C2245" w:rsidRPr="00AE6D9B" w:rsidRDefault="004011FF" w:rsidP="391CC392">
            <w:pPr>
              <w:spacing w:line="259" w:lineRule="auto"/>
              <w:rPr>
                <w:rFonts w:eastAsia="Calibri"/>
                <w:sz w:val="24"/>
                <w:szCs w:val="24"/>
              </w:rPr>
            </w:pPr>
            <w:r>
              <w:rPr>
                <w:rFonts w:eastAsia="Calibri"/>
                <w:sz w:val="24"/>
                <w:szCs w:val="24"/>
              </w:rPr>
              <w:t>SPLP 5086 Adult</w:t>
            </w:r>
            <w:r w:rsidR="0DDB12CF" w:rsidRPr="00AE6D9B">
              <w:rPr>
                <w:rFonts w:eastAsia="Calibri"/>
                <w:sz w:val="24"/>
                <w:szCs w:val="24"/>
              </w:rPr>
              <w:t xml:space="preserve"> Internship = 8 Weeks intensive (4) Total = 4 hours </w:t>
            </w:r>
          </w:p>
          <w:p w14:paraId="29FDB772" w14:textId="77777777" w:rsidR="000C2245" w:rsidRPr="00AE6D9B" w:rsidRDefault="000C2245" w:rsidP="391CC392">
            <w:pPr>
              <w:spacing w:line="259" w:lineRule="auto"/>
              <w:rPr>
                <w:rFonts w:eastAsia="Calibri"/>
                <w:sz w:val="24"/>
                <w:szCs w:val="24"/>
              </w:rPr>
            </w:pPr>
          </w:p>
          <w:p w14:paraId="53EC4812" w14:textId="0702ABF0" w:rsidR="000C2245" w:rsidRPr="00AE6D9B" w:rsidRDefault="0DDB12CF" w:rsidP="00D63C1B">
            <w:pPr>
              <w:spacing w:line="259" w:lineRule="auto"/>
              <w:rPr>
                <w:rFonts w:eastAsia="Calibri"/>
                <w:sz w:val="24"/>
                <w:szCs w:val="24"/>
              </w:rPr>
            </w:pPr>
            <w:r w:rsidRPr="00AE6D9B">
              <w:rPr>
                <w:rFonts w:eastAsia="Calibri"/>
                <w:sz w:val="24"/>
                <w:szCs w:val="24"/>
              </w:rPr>
              <w:t>Comprehensive Exam</w:t>
            </w:r>
            <w:r w:rsidR="004011FF">
              <w:rPr>
                <w:rFonts w:eastAsia="Calibri"/>
                <w:sz w:val="24"/>
                <w:szCs w:val="24"/>
              </w:rPr>
              <w:t>s</w:t>
            </w:r>
            <w:r w:rsidRPr="00AE6D9B">
              <w:rPr>
                <w:rFonts w:eastAsia="Calibri"/>
                <w:sz w:val="24"/>
                <w:szCs w:val="24"/>
              </w:rPr>
              <w:t xml:space="preserve"> = TBA</w:t>
            </w:r>
          </w:p>
        </w:tc>
        <w:tc>
          <w:tcPr>
            <w:tcW w:w="4680" w:type="dxa"/>
          </w:tcPr>
          <w:p w14:paraId="7B49527D" w14:textId="3C78E552" w:rsidR="000C2245" w:rsidRPr="00AE6D9B" w:rsidRDefault="000C2245" w:rsidP="00D63C1B">
            <w:pPr>
              <w:spacing w:line="259" w:lineRule="auto"/>
              <w:rPr>
                <w:rFonts w:eastAsia="Calibri"/>
                <w:sz w:val="24"/>
                <w:szCs w:val="24"/>
              </w:rPr>
            </w:pPr>
          </w:p>
        </w:tc>
      </w:tr>
    </w:tbl>
    <w:p w14:paraId="1C1CE4AE" w14:textId="38836074" w:rsidR="004011FF" w:rsidRDefault="004011FF" w:rsidP="001C06F8">
      <w:pPr>
        <w:pStyle w:val="BodyText2"/>
        <w:jc w:val="left"/>
        <w:rPr>
          <w:b/>
          <w:u w:val="single"/>
        </w:rPr>
      </w:pPr>
    </w:p>
    <w:p w14:paraId="6C94A253" w14:textId="2CDA8487" w:rsidR="001C06F8" w:rsidRPr="0059111E" w:rsidRDefault="001C06F8" w:rsidP="001C06F8">
      <w:pPr>
        <w:pStyle w:val="BodyText2"/>
        <w:jc w:val="left"/>
        <w:rPr>
          <w:u w:val="single"/>
        </w:rPr>
      </w:pPr>
      <w:r>
        <w:rPr>
          <w:b/>
          <w:u w:val="single"/>
        </w:rPr>
        <w:t>Academic Standing</w:t>
      </w:r>
    </w:p>
    <w:p w14:paraId="1D243E72" w14:textId="2A619E87" w:rsidR="001C06F8" w:rsidRDefault="001C06F8" w:rsidP="001C06F8">
      <w:pPr>
        <w:pStyle w:val="BodyText2"/>
        <w:jc w:val="left"/>
      </w:pPr>
      <w:r w:rsidRPr="0059111E">
        <w:t xml:space="preserve">Students are expected to maintain the highest standards of academic and clinical performance and conduct.  Refer to the ULM Student Handbook for university policies. </w:t>
      </w:r>
      <w:hyperlink r:id="rId36" w:history="1">
        <w:r w:rsidRPr="0059111E">
          <w:rPr>
            <w:rStyle w:val="Hyperlink"/>
          </w:rPr>
          <w:t>https://www.ulm.edu/slp/handbooks.html</w:t>
        </w:r>
      </w:hyperlink>
      <w:r w:rsidRPr="0059111E">
        <w:t xml:space="preserve"> </w:t>
      </w:r>
    </w:p>
    <w:p w14:paraId="7E0B7C74" w14:textId="00286D41" w:rsidR="004011FF" w:rsidRDefault="004011FF" w:rsidP="001C06F8">
      <w:pPr>
        <w:pStyle w:val="BodyText2"/>
        <w:jc w:val="left"/>
      </w:pPr>
    </w:p>
    <w:p w14:paraId="1FBE27F5" w14:textId="05179ED5" w:rsidR="00034A48" w:rsidRDefault="00034A48" w:rsidP="00034A48">
      <w:r w:rsidRPr="00034A48">
        <w:lastRenderedPageBreak/>
        <w:t>Stu</w:t>
      </w:r>
      <w:r w:rsidR="00C46041">
        <w:t>dents participate in</w:t>
      </w:r>
      <w:r w:rsidRPr="00034A48">
        <w:t xml:space="preserve"> forma</w:t>
      </w:r>
      <w:r w:rsidR="00C46041">
        <w:t>tive and summative assessments</w:t>
      </w:r>
      <w:r w:rsidRPr="00034A48">
        <w:t xml:space="preserve"> in their academic courses </w:t>
      </w:r>
      <w:r>
        <w:t xml:space="preserve">and clinical practicum </w:t>
      </w:r>
      <w:r w:rsidRPr="00034A48">
        <w:t>each semester. A minimum grade of 80% is requir</w:t>
      </w:r>
      <w:r w:rsidR="00C46041">
        <w:t>ed on all course summative assessments</w:t>
      </w:r>
      <w:r w:rsidRPr="00034A48">
        <w:t xml:space="preserve"> that align with standards for certifi</w:t>
      </w:r>
      <w:r w:rsidR="00C46041">
        <w:t>cation</w:t>
      </w:r>
      <w:r w:rsidRPr="00034A48">
        <w:t xml:space="preserve">. </w:t>
      </w:r>
    </w:p>
    <w:p w14:paraId="087C89A0" w14:textId="77777777" w:rsidR="005C0790" w:rsidRDefault="005C0790" w:rsidP="005C0790">
      <w:pPr>
        <w:jc w:val="both"/>
      </w:pPr>
    </w:p>
    <w:p w14:paraId="44234721" w14:textId="6B70763D" w:rsidR="007E75D0" w:rsidRPr="00F57E8A" w:rsidRDefault="007E75D0" w:rsidP="00210DB7">
      <w:pPr>
        <w:rPr>
          <w:u w:val="single"/>
        </w:rPr>
      </w:pPr>
      <w:r w:rsidRPr="00210DB7">
        <w:rPr>
          <w:b/>
          <w:u w:val="single"/>
        </w:rPr>
        <w:t>S</w:t>
      </w:r>
      <w:r w:rsidR="00210DB7">
        <w:rPr>
          <w:b/>
          <w:u w:val="single"/>
        </w:rPr>
        <w:t>pecific Formative Assessment Outcomes</w:t>
      </w:r>
    </w:p>
    <w:p w14:paraId="035E6F07" w14:textId="1AB883DA" w:rsidR="00034A48" w:rsidRDefault="007E75D0" w:rsidP="391CC392">
      <w:r>
        <w:t>Formative asses</w:t>
      </w:r>
      <w:r w:rsidR="00034A48">
        <w:t>sments are</w:t>
      </w:r>
      <w:r>
        <w:t xml:space="preserve"> documentation of </w:t>
      </w:r>
      <w:r w:rsidR="00034A48">
        <w:t xml:space="preserve">student knowledge and skill </w:t>
      </w:r>
      <w:r>
        <w:t>outcome</w:t>
      </w:r>
      <w:r w:rsidR="00034A48">
        <w:t>s</w:t>
      </w:r>
      <w:r>
        <w:t xml:space="preserve"> on an on-going basis.  </w:t>
      </w:r>
      <w:r w:rsidR="00C46041">
        <w:t xml:space="preserve">Note that these outcomes are designated </w:t>
      </w:r>
      <w:hyperlink r:id="rId37" w:anchor="4">
        <w:r w:rsidR="00C46041" w:rsidRPr="00865269">
          <w:rPr>
            <w:rStyle w:val="Hyperlink"/>
          </w:rPr>
          <w:t>IV-C through IV-H</w:t>
        </w:r>
      </w:hyperlink>
      <w:r w:rsidR="00865269" w:rsidRPr="00865269">
        <w:rPr>
          <w:rStyle w:val="Hyperlink"/>
        </w:rPr>
        <w:t xml:space="preserve"> and V-A and V-B</w:t>
      </w:r>
      <w:r w:rsidR="00C46041" w:rsidRPr="391CC392">
        <w:rPr>
          <w:u w:val="single"/>
        </w:rPr>
        <w:t xml:space="preserve"> </w:t>
      </w:r>
      <w:r w:rsidR="00C46041">
        <w:t xml:space="preserve">for the following specified areas: Articulation, Fluency, Voice and Resonance, Receptive and Expressive Language, Hearing, Swallowing, Cognitive Aspects of Communication, Social Aspects of Communication, and Communication Modalities. </w:t>
      </w:r>
      <w:r w:rsidR="00B8451F">
        <w:t xml:space="preserve">In addition, students must obtain knowledge and skills related to Ethics, Professionalism, and Diversity, Equity, and Inclusion. </w:t>
      </w:r>
      <w:r w:rsidR="00C46041">
        <w:t>Students are expected to acquire both knowledge and skill in these areas as they progress through their graduate program.</w:t>
      </w:r>
    </w:p>
    <w:p w14:paraId="343087DC" w14:textId="77777777" w:rsidR="00034A48" w:rsidRDefault="00034A48" w:rsidP="391CC392"/>
    <w:p w14:paraId="0639AA6D" w14:textId="6ED4A100" w:rsidR="00034A48" w:rsidRDefault="00034A48" w:rsidP="391CC392">
      <w:pPr>
        <w:rPr>
          <w:color w:val="000000" w:themeColor="text1"/>
        </w:rPr>
      </w:pPr>
      <w:r>
        <w:t>Academic f</w:t>
      </w:r>
      <w:r w:rsidR="007E75D0">
        <w:t xml:space="preserve">ormative </w:t>
      </w:r>
      <w:r w:rsidR="005C6841">
        <w:t>assessment</w:t>
      </w:r>
      <w:r>
        <w:t>s occur</w:t>
      </w:r>
      <w:r w:rsidR="005C6841">
        <w:t xml:space="preserve"> </w:t>
      </w:r>
      <w:r>
        <w:rPr>
          <w:color w:val="000000" w:themeColor="text1"/>
        </w:rPr>
        <w:t xml:space="preserve">during academic courses in the form of tests, presentations, projects, and other graded learning activities. </w:t>
      </w:r>
    </w:p>
    <w:p w14:paraId="30F7F9E0" w14:textId="77777777" w:rsidR="00034A48" w:rsidRDefault="00034A48" w:rsidP="391CC392">
      <w:pPr>
        <w:rPr>
          <w:color w:val="000000" w:themeColor="text1"/>
        </w:rPr>
      </w:pPr>
    </w:p>
    <w:p w14:paraId="19CCD423" w14:textId="2B2A50EB" w:rsidR="00034A48" w:rsidRDefault="00034A48" w:rsidP="391CC392">
      <w:pPr>
        <w:rPr>
          <w:color w:val="000000" w:themeColor="text1"/>
        </w:rPr>
      </w:pPr>
      <w:r>
        <w:rPr>
          <w:color w:val="000000" w:themeColor="text1"/>
        </w:rPr>
        <w:t xml:space="preserve">Formative assessments in clinical practicum occur through grading by individual </w:t>
      </w:r>
      <w:r w:rsidR="00C46041">
        <w:rPr>
          <w:color w:val="000000" w:themeColor="text1"/>
        </w:rPr>
        <w:t>clinical educators based on student acquisition of knowledge and skills in screening, assessment, treatment, professional practice, and</w:t>
      </w:r>
      <w:r w:rsidR="00B8451F">
        <w:rPr>
          <w:color w:val="000000" w:themeColor="text1"/>
        </w:rPr>
        <w:t xml:space="preserve"> diversity, equity, and inclusion related to communication disorders</w:t>
      </w:r>
      <w:r w:rsidR="00C46041">
        <w:rPr>
          <w:color w:val="000000" w:themeColor="text1"/>
        </w:rPr>
        <w:t xml:space="preserve">. </w:t>
      </w:r>
    </w:p>
    <w:p w14:paraId="40D41F46" w14:textId="77777777" w:rsidR="00034A48" w:rsidRDefault="00034A48" w:rsidP="391CC392">
      <w:pPr>
        <w:rPr>
          <w:color w:val="000000" w:themeColor="text1"/>
        </w:rPr>
      </w:pPr>
    </w:p>
    <w:p w14:paraId="186C903D" w14:textId="0A9973EE" w:rsidR="007E75D0" w:rsidRPr="006B50F2" w:rsidRDefault="007E75D0" w:rsidP="50E03631">
      <w:pPr>
        <w:rPr>
          <w:strike/>
          <w:color w:val="000000" w:themeColor="text1"/>
        </w:rPr>
      </w:pPr>
      <w:r>
        <w:t>Depending on the student’s performance</w:t>
      </w:r>
      <w:r w:rsidR="00D63C1B">
        <w:t xml:space="preserve"> and need</w:t>
      </w:r>
      <w:r w:rsidR="00D63C1B" w:rsidRPr="391CC392">
        <w:rPr>
          <w:color w:val="000000" w:themeColor="text1"/>
        </w:rPr>
        <w:t>s</w:t>
      </w:r>
      <w:r w:rsidRPr="391CC392">
        <w:rPr>
          <w:color w:val="000000" w:themeColor="text1"/>
        </w:rPr>
        <w:t xml:space="preserve">, </w:t>
      </w:r>
      <w:r w:rsidR="00074FBB">
        <w:rPr>
          <w:color w:val="000000" w:themeColor="text1"/>
        </w:rPr>
        <w:t>an</w:t>
      </w:r>
      <w:r w:rsidR="00C46041">
        <w:rPr>
          <w:color w:val="000000" w:themeColor="text1"/>
        </w:rPr>
        <w:t xml:space="preserve"> Education Support Plan or </w:t>
      </w:r>
      <w:r w:rsidRPr="391CC392">
        <w:rPr>
          <w:color w:val="000000" w:themeColor="text1"/>
        </w:rPr>
        <w:t>a</w:t>
      </w:r>
      <w:r w:rsidR="00D63C1B" w:rsidRPr="391CC392">
        <w:rPr>
          <w:color w:val="000000" w:themeColor="text1"/>
        </w:rPr>
        <w:t xml:space="preserve"> </w:t>
      </w:r>
      <w:r w:rsidR="001A366B" w:rsidRPr="391CC392">
        <w:rPr>
          <w:color w:val="000000" w:themeColor="text1"/>
        </w:rPr>
        <w:t>R</w:t>
      </w:r>
      <w:r w:rsidR="000F2666" w:rsidRPr="391CC392">
        <w:rPr>
          <w:color w:val="000000" w:themeColor="text1"/>
        </w:rPr>
        <w:t>emediation</w:t>
      </w:r>
      <w:r w:rsidR="00B32954" w:rsidRPr="391CC392">
        <w:rPr>
          <w:color w:val="000000" w:themeColor="text1"/>
        </w:rPr>
        <w:t xml:space="preserve"> </w:t>
      </w:r>
      <w:r w:rsidR="001A366B" w:rsidRPr="391CC392">
        <w:rPr>
          <w:color w:val="000000" w:themeColor="text1"/>
        </w:rPr>
        <w:t>P</w:t>
      </w:r>
      <w:r w:rsidR="00B32954" w:rsidRPr="391CC392">
        <w:rPr>
          <w:color w:val="000000" w:themeColor="text1"/>
        </w:rPr>
        <w:t>lan</w:t>
      </w:r>
      <w:r w:rsidR="00D63C1B" w:rsidRPr="391CC392">
        <w:rPr>
          <w:color w:val="000000" w:themeColor="text1"/>
        </w:rPr>
        <w:t xml:space="preserve"> m</w:t>
      </w:r>
      <w:r w:rsidRPr="391CC392">
        <w:rPr>
          <w:color w:val="000000" w:themeColor="text1"/>
        </w:rPr>
        <w:t>ay be developed between the faculty member</w:t>
      </w:r>
      <w:r w:rsidR="00C46041">
        <w:rPr>
          <w:color w:val="000000" w:themeColor="text1"/>
        </w:rPr>
        <w:t>, the student’s committee,</w:t>
      </w:r>
      <w:r w:rsidRPr="391CC392">
        <w:rPr>
          <w:color w:val="000000" w:themeColor="text1"/>
        </w:rPr>
        <w:t xml:space="preserve"> and the student.   </w:t>
      </w:r>
    </w:p>
    <w:p w14:paraId="44C41E6C" w14:textId="10F607CF" w:rsidR="007E75D0" w:rsidRDefault="007E75D0" w:rsidP="00210DB7">
      <w:pPr>
        <w:pStyle w:val="BodyText2"/>
        <w:jc w:val="left"/>
      </w:pPr>
    </w:p>
    <w:p w14:paraId="63B690AE" w14:textId="06397328" w:rsidR="007E75D0" w:rsidRPr="008A0646" w:rsidRDefault="00210DB7" w:rsidP="00210DB7">
      <w:pPr>
        <w:rPr>
          <w:u w:val="single"/>
        </w:rPr>
      </w:pPr>
      <w:r w:rsidRPr="008A0646">
        <w:rPr>
          <w:b/>
          <w:u w:val="single"/>
        </w:rPr>
        <w:t>Summative Assessment</w:t>
      </w:r>
    </w:p>
    <w:p w14:paraId="37DFCF0E" w14:textId="3261EA1C" w:rsidR="00EC6B01" w:rsidRDefault="007E75D0" w:rsidP="00210DB7">
      <w:r>
        <w:t xml:space="preserve">Summative assessments are those outcomes judged at the end of a specified time. </w:t>
      </w:r>
      <w:r w:rsidR="00096178">
        <w:t>All M.S</w:t>
      </w:r>
      <w:r w:rsidR="001A366B">
        <w:t xml:space="preserve">. </w:t>
      </w:r>
      <w:r w:rsidR="00C46041">
        <w:t>academic</w:t>
      </w:r>
      <w:r w:rsidR="00096178">
        <w:t xml:space="preserve"> courses</w:t>
      </w:r>
      <w:r w:rsidR="00096178" w:rsidRPr="50E03631">
        <w:rPr>
          <w:color w:val="000000" w:themeColor="text1"/>
        </w:rPr>
        <w:t xml:space="preserve"> </w:t>
      </w:r>
      <w:r w:rsidR="001A366B" w:rsidRPr="50E03631">
        <w:rPr>
          <w:color w:val="000000" w:themeColor="text1"/>
        </w:rPr>
        <w:t xml:space="preserve">have </w:t>
      </w:r>
      <w:r w:rsidR="002E739B" w:rsidRPr="50E03631">
        <w:rPr>
          <w:color w:val="000000" w:themeColor="text1"/>
        </w:rPr>
        <w:t xml:space="preserve">a summative assessment </w:t>
      </w:r>
      <w:r w:rsidR="001A366B" w:rsidRPr="50E03631">
        <w:rPr>
          <w:color w:val="000000" w:themeColor="text1"/>
        </w:rPr>
        <w:t>as part of the comprehensive final examination</w:t>
      </w:r>
      <w:r w:rsidR="002E739B" w:rsidRPr="50E03631">
        <w:rPr>
          <w:color w:val="000000" w:themeColor="text1"/>
        </w:rPr>
        <w:t xml:space="preserve"> requiring a grade of 80% or higher. </w:t>
      </w:r>
      <w:r w:rsidRPr="50E03631">
        <w:rPr>
          <w:color w:val="000000" w:themeColor="text1"/>
        </w:rPr>
        <w:t xml:space="preserve">Summative assessment </w:t>
      </w:r>
      <w:r w:rsidR="00C46041">
        <w:rPr>
          <w:color w:val="000000" w:themeColor="text1"/>
        </w:rPr>
        <w:t xml:space="preserve">also </w:t>
      </w:r>
      <w:r w:rsidRPr="50E03631">
        <w:rPr>
          <w:color w:val="000000" w:themeColor="text1"/>
        </w:rPr>
        <w:t>occur</w:t>
      </w:r>
      <w:r w:rsidR="001A366B" w:rsidRPr="50E03631">
        <w:rPr>
          <w:color w:val="000000" w:themeColor="text1"/>
        </w:rPr>
        <w:t>s</w:t>
      </w:r>
      <w:r w:rsidRPr="50E03631">
        <w:rPr>
          <w:color w:val="000000" w:themeColor="text1"/>
        </w:rPr>
        <w:t xml:space="preserve"> at the end of the program to </w:t>
      </w:r>
      <w:r w:rsidR="002E739B" w:rsidRPr="50E03631">
        <w:rPr>
          <w:color w:val="000000" w:themeColor="text1"/>
        </w:rPr>
        <w:t>verify acquisition of CAA mandated k</w:t>
      </w:r>
      <w:r w:rsidR="002E739B">
        <w:t>nowledge and skills</w:t>
      </w:r>
      <w:r>
        <w:t xml:space="preserve">. </w:t>
      </w:r>
      <w:r w:rsidR="00096178">
        <w:t xml:space="preserve">To be eligible for the M.S. degree in </w:t>
      </w:r>
      <w:r w:rsidR="00AB43F6">
        <w:t>Speech-Language Pathology</w:t>
      </w:r>
      <w:r w:rsidR="00096178">
        <w:t xml:space="preserve"> from ULM, students must successfully complete written and oral comprehensive examinations to document acquisition of knowledge and skills.  </w:t>
      </w:r>
    </w:p>
    <w:p w14:paraId="5798FA71" w14:textId="11D12EA4" w:rsidR="00034A48" w:rsidRDefault="00034A48" w:rsidP="00210DB7"/>
    <w:p w14:paraId="11493C85" w14:textId="24F47622" w:rsidR="00B8451F" w:rsidRPr="0023351C" w:rsidRDefault="00B8451F" w:rsidP="00B8451F">
      <w:pPr>
        <w:rPr>
          <w:b/>
          <w:bCs/>
          <w:u w:val="single"/>
        </w:rPr>
      </w:pPr>
      <w:r w:rsidRPr="0023351C">
        <w:rPr>
          <w:b/>
          <w:bCs/>
          <w:u w:val="single"/>
        </w:rPr>
        <w:t>Comprehensive Examinations</w:t>
      </w:r>
    </w:p>
    <w:p w14:paraId="41A384B8" w14:textId="5AE38D5F" w:rsidR="00B8451F" w:rsidRDefault="00B8451F" w:rsidP="00B8451F">
      <w:r w:rsidRPr="00B65F42">
        <w:t>Comprehensive examinations are</w:t>
      </w:r>
      <w:r>
        <w:t xml:space="preserve"> another type of summative assessment required by the program. Students will complete written and oral</w:t>
      </w:r>
      <w:r w:rsidRPr="00B65F42">
        <w:t xml:space="preserve"> </w:t>
      </w:r>
      <w:r>
        <w:t>forms of comprehensive assessment</w:t>
      </w:r>
      <w:r w:rsidRPr="00B65F42">
        <w:t xml:space="preserve"> to demonstrate completion of the program requirements.</w:t>
      </w:r>
    </w:p>
    <w:p w14:paraId="39276ED8" w14:textId="77777777" w:rsidR="00B8451F" w:rsidRPr="001A366B" w:rsidRDefault="00B8451F" w:rsidP="00B8451F"/>
    <w:p w14:paraId="38D432CE" w14:textId="77777777" w:rsidR="00B8451F" w:rsidRPr="00B73D63" w:rsidRDefault="00B8451F" w:rsidP="00B8451F">
      <w:pPr>
        <w:rPr>
          <w:bCs/>
          <w:i/>
          <w:u w:val="single"/>
        </w:rPr>
      </w:pPr>
      <w:r w:rsidRPr="00B73D63">
        <w:rPr>
          <w:bCs/>
          <w:i/>
          <w:u w:val="single"/>
        </w:rPr>
        <w:t>Written Comprehensive Exam</w:t>
      </w:r>
    </w:p>
    <w:p w14:paraId="5B7FA74F" w14:textId="253CE208" w:rsidR="00B8451F" w:rsidRPr="00B9685F" w:rsidRDefault="00B202B9" w:rsidP="00B202B9">
      <w:pPr>
        <w:shd w:val="clear" w:color="auto" w:fill="FFFFFF" w:themeFill="background1"/>
      </w:pPr>
      <w:r w:rsidRPr="00B9685F">
        <w:t>W</w:t>
      </w:r>
      <w:r w:rsidR="00B8451F" w:rsidRPr="00B9685F">
        <w:t>ritten comprehensive examination</w:t>
      </w:r>
      <w:r w:rsidRPr="00B9685F">
        <w:t xml:space="preserve">s will be given at </w:t>
      </w:r>
      <w:r w:rsidR="00074FBB">
        <w:t>the end of each academic course and</w:t>
      </w:r>
      <w:r w:rsidRPr="00B9685F">
        <w:t xml:space="preserve"> clinical practicum experience, and </w:t>
      </w:r>
      <w:r w:rsidR="00074FBB">
        <w:t xml:space="preserve">during each </w:t>
      </w:r>
      <w:r w:rsidRPr="00B9685F">
        <w:t>internship placement.</w:t>
      </w:r>
      <w:r w:rsidR="00B8451F" w:rsidRPr="00B9685F">
        <w:t xml:space="preserve"> </w:t>
      </w:r>
    </w:p>
    <w:p w14:paraId="4B426055" w14:textId="77777777" w:rsidR="00B8451F" w:rsidRPr="00B9685F" w:rsidRDefault="00B8451F" w:rsidP="00B8451F">
      <w:pPr>
        <w:shd w:val="clear" w:color="auto" w:fill="FFFFFF" w:themeFill="background1"/>
      </w:pPr>
    </w:p>
    <w:p w14:paraId="1911B87B" w14:textId="77777777" w:rsidR="00074FBB" w:rsidRDefault="00074FBB" w:rsidP="00B8451F">
      <w:pPr>
        <w:jc w:val="both"/>
        <w:rPr>
          <w:i/>
          <w:u w:val="single"/>
        </w:rPr>
      </w:pPr>
    </w:p>
    <w:p w14:paraId="763F2E06" w14:textId="77777777" w:rsidR="00074FBB" w:rsidRDefault="00074FBB" w:rsidP="00B8451F">
      <w:pPr>
        <w:jc w:val="both"/>
        <w:rPr>
          <w:i/>
          <w:u w:val="single"/>
        </w:rPr>
      </w:pPr>
    </w:p>
    <w:p w14:paraId="4C768687" w14:textId="781FC7C1" w:rsidR="00B8451F" w:rsidRPr="00B73D63" w:rsidRDefault="00B8451F" w:rsidP="00B8451F">
      <w:pPr>
        <w:jc w:val="both"/>
        <w:rPr>
          <w:i/>
          <w:u w:val="single"/>
        </w:rPr>
      </w:pPr>
      <w:r w:rsidRPr="00B73D63">
        <w:rPr>
          <w:i/>
          <w:u w:val="single"/>
        </w:rPr>
        <w:lastRenderedPageBreak/>
        <w:t>Oral Comprehensive Exam</w:t>
      </w:r>
    </w:p>
    <w:p w14:paraId="7A13C73A" w14:textId="50FE71DA" w:rsidR="00B8451F" w:rsidRDefault="00B202B9" w:rsidP="00B8451F">
      <w:pPr>
        <w:shd w:val="clear" w:color="auto" w:fill="FFFFFF" w:themeFill="background1"/>
        <w:rPr>
          <w:rFonts w:ascii="Cambria" w:hAnsi="Cambria" w:cs="Calibri"/>
        </w:rPr>
      </w:pPr>
      <w:r w:rsidRPr="00074FBB">
        <w:t xml:space="preserve">Oral comprehensive </w:t>
      </w:r>
      <w:r w:rsidR="00B8451F" w:rsidRPr="00074FBB">
        <w:t>examination</w:t>
      </w:r>
      <w:r w:rsidRPr="00074FBB">
        <w:t>s are</w:t>
      </w:r>
      <w:r w:rsidR="00B8451F" w:rsidRPr="00074FBB">
        <w:t xml:space="preserve"> held </w:t>
      </w:r>
      <w:r w:rsidR="00BC5E5C" w:rsidRPr="00074FBB">
        <w:t xml:space="preserve">during the second internship </w:t>
      </w:r>
      <w:r w:rsidR="00B8451F" w:rsidRPr="00074FBB">
        <w:t xml:space="preserve">after successful completion </w:t>
      </w:r>
      <w:r w:rsidRPr="00074FBB">
        <w:t>of all academic course</w:t>
      </w:r>
      <w:r w:rsidR="00BC5E5C" w:rsidRPr="00074FBB">
        <w:t>work, clinical practicum, first internship placement, and a passing midterm grade of the second internship placement</w:t>
      </w:r>
      <w:r w:rsidR="00B8451F" w:rsidRPr="00074FBB">
        <w:t>. It allows the student and faculty to exchange information related to the written comprehensive exam</w:t>
      </w:r>
      <w:r w:rsidR="00BC5E5C" w:rsidRPr="00074FBB">
        <w:t>s</w:t>
      </w:r>
      <w:r w:rsidR="00B8451F" w:rsidRPr="00074FBB">
        <w:t xml:space="preserve">, </w:t>
      </w:r>
      <w:r w:rsidR="00BC5E5C" w:rsidRPr="00074FBB">
        <w:t>clinical practicum, and internship.</w:t>
      </w:r>
    </w:p>
    <w:p w14:paraId="40688146" w14:textId="4B575CE3" w:rsidR="00034A48" w:rsidRDefault="00034A48" w:rsidP="00034A48"/>
    <w:p w14:paraId="3227F769" w14:textId="0773E63F" w:rsidR="00034A48" w:rsidRPr="00882D67" w:rsidRDefault="00034A48" w:rsidP="00034A48">
      <w:r w:rsidRPr="00882D67">
        <w:t xml:space="preserve">To be eligible for the M.S. degree, the following are required: </w:t>
      </w:r>
    </w:p>
    <w:p w14:paraId="424B4166" w14:textId="69D5DCB2" w:rsidR="00034A48" w:rsidRPr="00882D67" w:rsidRDefault="00C46041" w:rsidP="00034A48">
      <w:pPr>
        <w:pStyle w:val="ListParagraph"/>
        <w:numPr>
          <w:ilvl w:val="0"/>
          <w:numId w:val="3"/>
        </w:numPr>
        <w:spacing w:after="160" w:line="259" w:lineRule="auto"/>
        <w:jc w:val="both"/>
        <w:rPr>
          <w:rFonts w:eastAsiaTheme="minorEastAsia"/>
          <w:color w:val="auto"/>
        </w:rPr>
      </w:pPr>
      <w:r>
        <w:rPr>
          <w:rFonts w:eastAsia="Times New Roman"/>
          <w:color w:val="auto"/>
        </w:rPr>
        <w:t>Successful c</w:t>
      </w:r>
      <w:r w:rsidR="00034A48" w:rsidRPr="00882D67">
        <w:rPr>
          <w:rFonts w:eastAsia="Times New Roman"/>
          <w:color w:val="auto"/>
        </w:rPr>
        <w:t xml:space="preserve">ompletion of graduate credit hours in academic coursework </w:t>
      </w:r>
    </w:p>
    <w:p w14:paraId="5C18C01E" w14:textId="60E9275F" w:rsidR="00034A48" w:rsidRPr="00882D67" w:rsidRDefault="00C46041" w:rsidP="00034A48">
      <w:pPr>
        <w:pStyle w:val="ListParagraph"/>
        <w:numPr>
          <w:ilvl w:val="0"/>
          <w:numId w:val="3"/>
        </w:numPr>
        <w:spacing w:after="160" w:line="259" w:lineRule="auto"/>
        <w:jc w:val="both"/>
        <w:rPr>
          <w:color w:val="auto"/>
        </w:rPr>
      </w:pPr>
      <w:r>
        <w:rPr>
          <w:rFonts w:eastAsia="Times New Roman"/>
          <w:color w:val="auto"/>
        </w:rPr>
        <w:t>Successful c</w:t>
      </w:r>
      <w:r w:rsidR="00034A48" w:rsidRPr="00882D67">
        <w:rPr>
          <w:rFonts w:eastAsia="Times New Roman"/>
          <w:color w:val="auto"/>
        </w:rPr>
        <w:t>ompletion of graduate credit hours in clinical practicum</w:t>
      </w:r>
    </w:p>
    <w:p w14:paraId="3C8F257A" w14:textId="5E53A9BF" w:rsidR="00034A48" w:rsidRPr="00882D67" w:rsidRDefault="00C46041" w:rsidP="00034A48">
      <w:pPr>
        <w:pStyle w:val="ListParagraph"/>
        <w:numPr>
          <w:ilvl w:val="0"/>
          <w:numId w:val="3"/>
        </w:numPr>
        <w:spacing w:after="160" w:line="259" w:lineRule="auto"/>
        <w:jc w:val="both"/>
        <w:rPr>
          <w:color w:val="auto"/>
        </w:rPr>
      </w:pPr>
      <w:r>
        <w:rPr>
          <w:rFonts w:eastAsia="Times New Roman"/>
          <w:color w:val="auto"/>
        </w:rPr>
        <w:t>Successful c</w:t>
      </w:r>
      <w:r w:rsidR="00074FBB">
        <w:rPr>
          <w:rFonts w:eastAsia="Times New Roman"/>
          <w:color w:val="auto"/>
        </w:rPr>
        <w:t>ompletion and passing of w</w:t>
      </w:r>
      <w:r w:rsidR="00034A48" w:rsidRPr="00882D67">
        <w:rPr>
          <w:rFonts w:eastAsia="Times New Roman"/>
          <w:color w:val="auto"/>
        </w:rPr>
        <w:t>ritten comprehensive examination</w:t>
      </w:r>
      <w:r w:rsidR="00825213">
        <w:rPr>
          <w:rFonts w:eastAsia="Times New Roman"/>
          <w:color w:val="auto"/>
        </w:rPr>
        <w:t>s</w:t>
      </w:r>
      <w:r w:rsidR="00034A48" w:rsidRPr="00882D67">
        <w:rPr>
          <w:rFonts w:eastAsia="Times New Roman"/>
          <w:color w:val="auto"/>
        </w:rPr>
        <w:t xml:space="preserve"> (or thesis defense)</w:t>
      </w:r>
    </w:p>
    <w:p w14:paraId="5A9D8658" w14:textId="5B214DB5" w:rsidR="00034A48" w:rsidRPr="00882D67" w:rsidRDefault="00074FBB" w:rsidP="00034A48">
      <w:pPr>
        <w:pStyle w:val="ListParagraph"/>
        <w:numPr>
          <w:ilvl w:val="0"/>
          <w:numId w:val="3"/>
        </w:numPr>
        <w:spacing w:after="160" w:line="259" w:lineRule="auto"/>
        <w:jc w:val="both"/>
        <w:rPr>
          <w:color w:val="auto"/>
        </w:rPr>
      </w:pPr>
      <w:r>
        <w:rPr>
          <w:color w:val="auto"/>
        </w:rPr>
        <w:t>Completion and passing of o</w:t>
      </w:r>
      <w:r w:rsidR="00034A48" w:rsidRPr="00882D67">
        <w:rPr>
          <w:color w:val="auto"/>
        </w:rPr>
        <w:t xml:space="preserve">ral </w:t>
      </w:r>
      <w:r>
        <w:rPr>
          <w:color w:val="auto"/>
        </w:rPr>
        <w:t xml:space="preserve">comprehensive </w:t>
      </w:r>
      <w:r w:rsidR="00034A48" w:rsidRPr="00882D67">
        <w:rPr>
          <w:color w:val="auto"/>
        </w:rPr>
        <w:t>examination</w:t>
      </w:r>
    </w:p>
    <w:p w14:paraId="6837D3AE" w14:textId="33E08574" w:rsidR="00034A48" w:rsidRPr="00882D67" w:rsidRDefault="00034A48" w:rsidP="00034A48">
      <w:pPr>
        <w:pStyle w:val="ListParagraph"/>
        <w:numPr>
          <w:ilvl w:val="0"/>
          <w:numId w:val="3"/>
        </w:numPr>
        <w:spacing w:after="160" w:line="259" w:lineRule="auto"/>
        <w:rPr>
          <w:rFonts w:eastAsiaTheme="minorEastAsia"/>
          <w:color w:val="auto"/>
        </w:rPr>
      </w:pPr>
      <w:r w:rsidRPr="50E03631">
        <w:rPr>
          <w:rFonts w:eastAsia="Times New Roman"/>
          <w:color w:val="auto"/>
        </w:rPr>
        <w:t>Completion of sufficient clinical experience by obtaining a minim</w:t>
      </w:r>
      <w:r w:rsidR="0018252A">
        <w:rPr>
          <w:rFonts w:eastAsia="Times New Roman"/>
          <w:color w:val="auto"/>
        </w:rPr>
        <w:t xml:space="preserve">um of 400 clock hours, </w:t>
      </w:r>
      <w:r w:rsidR="0018252A" w:rsidRPr="00991717">
        <w:rPr>
          <w:rFonts w:eastAsia="Times New Roman"/>
          <w:color w:val="auto"/>
        </w:rPr>
        <w:t>with 25 observation hours at the undergraduate level</w:t>
      </w:r>
      <w:r w:rsidR="0018252A">
        <w:rPr>
          <w:rFonts w:eastAsia="Times New Roman"/>
          <w:color w:val="auto"/>
        </w:rPr>
        <w:t xml:space="preserve"> and 375 direct clinical practicum hours at the graduate level </w:t>
      </w:r>
      <w:r w:rsidRPr="50E03631">
        <w:rPr>
          <w:rFonts w:eastAsia="Times New Roman"/>
          <w:color w:val="auto"/>
        </w:rPr>
        <w:t>meet all minimum requirements for the Certificate of Clinical Competenc</w:t>
      </w:r>
      <w:r w:rsidR="00825213">
        <w:rPr>
          <w:rFonts w:eastAsia="Times New Roman"/>
          <w:color w:val="auto"/>
        </w:rPr>
        <w:t>e</w:t>
      </w:r>
      <w:r w:rsidRPr="50E03631">
        <w:rPr>
          <w:rFonts w:eastAsia="Times New Roman"/>
          <w:color w:val="auto"/>
        </w:rPr>
        <w:t xml:space="preserve"> (CCC).</w:t>
      </w:r>
    </w:p>
    <w:p w14:paraId="40C0A1C3" w14:textId="7487C189" w:rsidR="00034A48" w:rsidRPr="00B8451F" w:rsidRDefault="00034A48" w:rsidP="00034A48">
      <w:pPr>
        <w:pStyle w:val="ListParagraph"/>
        <w:numPr>
          <w:ilvl w:val="0"/>
          <w:numId w:val="3"/>
        </w:numPr>
        <w:spacing w:after="160" w:line="259" w:lineRule="auto"/>
        <w:jc w:val="both"/>
        <w:rPr>
          <w:color w:val="auto"/>
        </w:rPr>
      </w:pPr>
      <w:r w:rsidRPr="00882D67">
        <w:rPr>
          <w:rFonts w:eastAsia="Times New Roman"/>
          <w:color w:val="auto"/>
        </w:rPr>
        <w:t>Verification of registration for th</w:t>
      </w:r>
      <w:r w:rsidR="0018252A">
        <w:rPr>
          <w:rFonts w:eastAsia="Times New Roman"/>
          <w:color w:val="auto"/>
        </w:rPr>
        <w:t xml:space="preserve">e Praxis exam with scores to be </w:t>
      </w:r>
      <w:r w:rsidRPr="00882D67">
        <w:rPr>
          <w:rFonts w:eastAsia="Times New Roman"/>
          <w:color w:val="auto"/>
        </w:rPr>
        <w:t xml:space="preserve">sent to ULM Speech-Language Pathology Program. </w:t>
      </w:r>
    </w:p>
    <w:p w14:paraId="22562265" w14:textId="77777777" w:rsidR="00B8451F" w:rsidRPr="001C06F8" w:rsidRDefault="00B8451F" w:rsidP="00B8451F">
      <w:pPr>
        <w:pStyle w:val="Heading1"/>
        <w:jc w:val="both"/>
        <w:rPr>
          <w:u w:val="single"/>
        </w:rPr>
      </w:pPr>
      <w:r w:rsidRPr="001C06F8">
        <w:rPr>
          <w:u w:val="single"/>
        </w:rPr>
        <w:t>Thesis</w:t>
      </w:r>
    </w:p>
    <w:p w14:paraId="5D7248F8" w14:textId="4A34012F" w:rsidR="00B8451F" w:rsidRDefault="00B8451F" w:rsidP="00B8451F">
      <w:r w:rsidRPr="5DEA7FE1">
        <w:t xml:space="preserve">Students </w:t>
      </w:r>
      <w:r>
        <w:t>who a</w:t>
      </w:r>
      <w:r w:rsidRPr="5DEA7FE1">
        <w:t xml:space="preserve">re interested in writing and defending a graduate thesis must notify the Program Director no later than the end of the first semester of study. In addition to any Program requirements or guidelines, students are required to follow the </w:t>
      </w:r>
      <w:hyperlink r:id="rId38">
        <w:r w:rsidRPr="5DEA7FE1">
          <w:rPr>
            <w:rStyle w:val="Hyperlink"/>
          </w:rPr>
          <w:t xml:space="preserve">guidelines of the Graduate School, as they relate to the thesis. </w:t>
        </w:r>
      </w:hyperlink>
      <w:r w:rsidRPr="5DEA7FE1">
        <w:t xml:space="preserve"> Students will be required to submit to the Program Director the following components </w:t>
      </w:r>
    </w:p>
    <w:p w14:paraId="481E383F" w14:textId="77777777" w:rsidR="00E05B87" w:rsidRDefault="00E05B87" w:rsidP="00B8451F"/>
    <w:p w14:paraId="0466287D" w14:textId="77777777" w:rsidR="00B8451F" w:rsidRDefault="00B8451F" w:rsidP="00B8451F">
      <w:pPr>
        <w:pStyle w:val="ListParagraph"/>
        <w:numPr>
          <w:ilvl w:val="0"/>
          <w:numId w:val="2"/>
        </w:numPr>
        <w:spacing w:after="160" w:line="259" w:lineRule="auto"/>
        <w:jc w:val="both"/>
        <w:rPr>
          <w:rFonts w:eastAsiaTheme="minorEastAsia"/>
        </w:rPr>
      </w:pPr>
      <w:r w:rsidRPr="257D942B">
        <w:rPr>
          <w:rFonts w:eastAsia="Times New Roman"/>
        </w:rPr>
        <w:t xml:space="preserve">Research Questions </w:t>
      </w:r>
    </w:p>
    <w:p w14:paraId="5E2C0772" w14:textId="77777777" w:rsidR="00B8451F" w:rsidRDefault="00B8451F" w:rsidP="00B8451F">
      <w:pPr>
        <w:pStyle w:val="ListParagraph"/>
        <w:numPr>
          <w:ilvl w:val="0"/>
          <w:numId w:val="2"/>
        </w:numPr>
        <w:spacing w:after="160" w:line="259" w:lineRule="auto"/>
        <w:jc w:val="both"/>
        <w:rPr>
          <w:rFonts w:eastAsia="Times New Roman"/>
        </w:rPr>
      </w:pPr>
      <w:r w:rsidRPr="50E03631">
        <w:rPr>
          <w:rFonts w:eastAsia="Times New Roman"/>
        </w:rPr>
        <w:t xml:space="preserve">A completed literature </w:t>
      </w:r>
      <w:bookmarkStart w:id="6" w:name="_Int_K1HiWWj2"/>
      <w:r w:rsidRPr="50E03631">
        <w:rPr>
          <w:rFonts w:eastAsia="Times New Roman"/>
        </w:rPr>
        <w:t>review</w:t>
      </w:r>
      <w:bookmarkEnd w:id="6"/>
    </w:p>
    <w:p w14:paraId="5A26778E" w14:textId="77777777" w:rsidR="00B8451F" w:rsidRDefault="00B8451F" w:rsidP="00B8451F">
      <w:pPr>
        <w:pStyle w:val="ListParagraph"/>
        <w:numPr>
          <w:ilvl w:val="0"/>
          <w:numId w:val="2"/>
        </w:numPr>
        <w:spacing w:after="160" w:line="259" w:lineRule="auto"/>
        <w:jc w:val="both"/>
      </w:pPr>
      <w:r w:rsidRPr="257D942B">
        <w:rPr>
          <w:rFonts w:eastAsia="Times New Roman"/>
        </w:rPr>
        <w:t xml:space="preserve">A plan for the methodology or completed methodology section (chapter 3) </w:t>
      </w:r>
    </w:p>
    <w:p w14:paraId="10C565F2" w14:textId="3DA3E0C7" w:rsidR="00B8451F" w:rsidRDefault="00B8451F" w:rsidP="00B8451F">
      <w:r w:rsidRPr="257D942B">
        <w:t xml:space="preserve">Students must submit this </w:t>
      </w:r>
      <w:r>
        <w:t xml:space="preserve">information </w:t>
      </w:r>
      <w:r w:rsidRPr="257D942B">
        <w:t>to the Program Director no later than the first month of the</w:t>
      </w:r>
      <w:r w:rsidR="00825213">
        <w:t xml:space="preserve"> second semester of study. The P</w:t>
      </w:r>
      <w:r w:rsidRPr="257D942B">
        <w:t>rog</w:t>
      </w:r>
      <w:r w:rsidR="00825213">
        <w:t>ram D</w:t>
      </w:r>
      <w:r w:rsidRPr="257D942B">
        <w:t>irector, along with departmental faculty will review the documents and discuss the viability of the student completing the thesis option. The student will then be assigned a committee of three</w:t>
      </w:r>
      <w:r>
        <w:t xml:space="preserve"> graduate</w:t>
      </w:r>
      <w:r w:rsidRPr="257D942B">
        <w:t xml:space="preserve"> faculty who will preside over the completion of the thesis. Completion and defense of the thesis will occur during the last semester of the program of study. Additional guidance and information will be provided by the student’s thesis advisor and committee. </w:t>
      </w:r>
    </w:p>
    <w:p w14:paraId="7FE4A2D7" w14:textId="77777777" w:rsidR="00B8451F" w:rsidRDefault="00B8451F" w:rsidP="00B8451F">
      <w:pPr>
        <w:jc w:val="both"/>
        <w:rPr>
          <w:b/>
          <w:u w:val="single"/>
        </w:rPr>
      </w:pPr>
    </w:p>
    <w:p w14:paraId="2906B5BC" w14:textId="77777777" w:rsidR="00B73D63" w:rsidRPr="00F7272C" w:rsidRDefault="00B73D63" w:rsidP="00B73D63">
      <w:pPr>
        <w:jc w:val="both"/>
        <w:rPr>
          <w:b/>
          <w:u w:val="single"/>
        </w:rPr>
      </w:pPr>
      <w:r w:rsidRPr="00EC6B01">
        <w:rPr>
          <w:b/>
          <w:u w:val="single"/>
        </w:rPr>
        <w:t>SLP P</w:t>
      </w:r>
      <w:r>
        <w:rPr>
          <w:b/>
          <w:u w:val="single"/>
        </w:rPr>
        <w:t>raxis National Examination</w:t>
      </w:r>
      <w:r w:rsidRPr="00EC6B01">
        <w:rPr>
          <w:b/>
          <w:u w:val="single"/>
        </w:rPr>
        <w:t xml:space="preserve"> </w:t>
      </w:r>
    </w:p>
    <w:p w14:paraId="0176AFB0" w14:textId="77777777" w:rsidR="00B73D63" w:rsidRPr="00B00731" w:rsidRDefault="00B73D63" w:rsidP="00B73D63">
      <w:pPr>
        <w:rPr>
          <w:bCs/>
        </w:rPr>
      </w:pPr>
      <w:r>
        <w:t xml:space="preserve">The </w:t>
      </w:r>
      <w:r w:rsidRPr="391CC392">
        <w:rPr>
          <w:color w:val="000000" w:themeColor="text1"/>
        </w:rPr>
        <w:t>PRAXIS national examination in Speech-Language Pathology is offered several times a year. ASHA has designated a passing score of 162 on the PRAXIS examination in Speech-Language Pathology</w:t>
      </w:r>
      <w:r>
        <w:rPr>
          <w:color w:val="000000" w:themeColor="text1"/>
        </w:rPr>
        <w:t xml:space="preserve"> as a </w:t>
      </w:r>
      <w:r w:rsidRPr="391CC392">
        <w:rPr>
          <w:color w:val="000000" w:themeColor="text1"/>
        </w:rPr>
        <w:t xml:space="preserve">requirement for speech-language pathologists to qualify for the </w:t>
      </w:r>
      <w:r w:rsidRPr="391CC392">
        <w:rPr>
          <w:color w:val="000000" w:themeColor="text1"/>
        </w:rPr>
        <w:lastRenderedPageBreak/>
        <w:t xml:space="preserve">Certificate of Clinical Competence. Check availability at </w:t>
      </w:r>
      <w:hyperlink r:id="rId39">
        <w:r w:rsidRPr="391CC392">
          <w:rPr>
            <w:rStyle w:val="Hyperlink"/>
            <w:color w:val="000000" w:themeColor="text1"/>
          </w:rPr>
          <w:t>www.ets.org</w:t>
        </w:r>
      </w:hyperlink>
      <w:r w:rsidRPr="391CC392">
        <w:rPr>
          <w:color w:val="000000" w:themeColor="text1"/>
        </w:rPr>
        <w:t xml:space="preserve">.   Students may take the examination at ULM or other test centers. </w:t>
      </w:r>
      <w:r>
        <w:t xml:space="preserve">Students are required to list ULM- Speech-Language Pathology as a score recipient on the application (code 0117).  The PRAXIS is a two-hour long 120 item multiple-choice test. The range of scores is 100-200 with 162 as passing. Students are encouraged not to take the examination until the end of the semester prior to beginning internship when the majority of coursework has been completed. </w:t>
      </w:r>
      <w:r w:rsidRPr="00B00731">
        <w:rPr>
          <w:bCs/>
        </w:rPr>
        <w:t xml:space="preserve">Students can take the Praxis exam prior to entering internship after completing the majority of academic coursework, when enrolled in SPLP 5081 and SPLP 5086, or following graduation during the Clinical Fellowship.  </w:t>
      </w:r>
    </w:p>
    <w:p w14:paraId="413EA3DE" w14:textId="77777777" w:rsidR="00B73D63" w:rsidRDefault="00B73D63" w:rsidP="00B73D63"/>
    <w:p w14:paraId="1B214695" w14:textId="77777777" w:rsidR="00B73D63" w:rsidRPr="007D30F3" w:rsidRDefault="00B73D63" w:rsidP="00B73D63">
      <w:r w:rsidRPr="391CC392">
        <w:rPr>
          <w:color w:val="000000" w:themeColor="text1"/>
        </w:rPr>
        <w:t>Students are required to reg</w:t>
      </w:r>
      <w:r>
        <w:t>ister for the examination using the following codes:</w:t>
      </w:r>
    </w:p>
    <w:p w14:paraId="669D7348" w14:textId="77777777" w:rsidR="00B73D63" w:rsidRPr="007D30F3" w:rsidRDefault="00B73D63" w:rsidP="00B73D63">
      <w:pPr>
        <w:pStyle w:val="ListParagraph"/>
        <w:numPr>
          <w:ilvl w:val="0"/>
          <w:numId w:val="4"/>
        </w:numPr>
        <w:spacing w:after="160" w:line="259" w:lineRule="auto"/>
        <w:rPr>
          <w:rFonts w:eastAsiaTheme="minorEastAsia"/>
          <w:color w:val="auto"/>
        </w:rPr>
      </w:pPr>
      <w:r w:rsidRPr="007D30F3">
        <w:rPr>
          <w:rFonts w:eastAsia="Times New Roman"/>
          <w:color w:val="auto"/>
        </w:rPr>
        <w:t>ULM</w:t>
      </w:r>
      <w:r>
        <w:rPr>
          <w:rFonts w:eastAsia="Times New Roman"/>
          <w:color w:val="auto"/>
        </w:rPr>
        <w:t xml:space="preserve"> - </w:t>
      </w:r>
      <w:r w:rsidRPr="007D30F3">
        <w:rPr>
          <w:rFonts w:eastAsia="Times New Roman"/>
          <w:color w:val="auto"/>
        </w:rPr>
        <w:t>0117</w:t>
      </w:r>
    </w:p>
    <w:p w14:paraId="415C70FD" w14:textId="77777777" w:rsidR="00B73D63" w:rsidRPr="007D30F3" w:rsidRDefault="00B73D63" w:rsidP="00B73D63">
      <w:pPr>
        <w:pStyle w:val="ListParagraph"/>
        <w:numPr>
          <w:ilvl w:val="0"/>
          <w:numId w:val="4"/>
        </w:numPr>
        <w:spacing w:after="160" w:line="259" w:lineRule="auto"/>
        <w:rPr>
          <w:rFonts w:eastAsiaTheme="minorEastAsia"/>
          <w:color w:val="auto"/>
        </w:rPr>
      </w:pPr>
      <w:r w:rsidRPr="007D30F3">
        <w:rPr>
          <w:rFonts w:eastAsia="Times New Roman"/>
          <w:color w:val="auto"/>
        </w:rPr>
        <w:t>Louisiana State Board of Examiners for SLP/Aud.</w:t>
      </w:r>
      <w:r>
        <w:rPr>
          <w:rFonts w:eastAsia="Times New Roman"/>
          <w:color w:val="auto"/>
        </w:rPr>
        <w:t xml:space="preserve"> - </w:t>
      </w:r>
      <w:r w:rsidRPr="007D30F3">
        <w:rPr>
          <w:rFonts w:eastAsia="Times New Roman"/>
          <w:color w:val="auto"/>
        </w:rPr>
        <w:t>7331 (Unless you plan to work and be licensed in another state)</w:t>
      </w:r>
    </w:p>
    <w:p w14:paraId="12677FF7" w14:textId="77777777" w:rsidR="00B73D63" w:rsidRPr="007D30F3" w:rsidRDefault="00B73D63" w:rsidP="00B73D63">
      <w:pPr>
        <w:pStyle w:val="ListParagraph"/>
        <w:numPr>
          <w:ilvl w:val="0"/>
          <w:numId w:val="4"/>
        </w:numPr>
        <w:spacing w:after="160" w:line="259" w:lineRule="auto"/>
        <w:rPr>
          <w:rFonts w:eastAsiaTheme="minorEastAsia"/>
          <w:color w:val="auto"/>
        </w:rPr>
      </w:pPr>
      <w:r w:rsidRPr="007D30F3">
        <w:rPr>
          <w:color w:val="auto"/>
        </w:rPr>
        <w:t>ASHA</w:t>
      </w:r>
      <w:r>
        <w:rPr>
          <w:color w:val="auto"/>
        </w:rPr>
        <w:t xml:space="preserve"> - </w:t>
      </w:r>
      <w:r w:rsidRPr="007D30F3">
        <w:rPr>
          <w:color w:val="auto"/>
        </w:rPr>
        <w:t>5331</w:t>
      </w:r>
    </w:p>
    <w:p w14:paraId="7434DC22" w14:textId="69008799" w:rsidR="00B73D63" w:rsidRDefault="00B73D63" w:rsidP="00B73D63">
      <w:pPr>
        <w:pStyle w:val="Heading1"/>
        <w:rPr>
          <w:rStyle w:val="Hyperlink"/>
        </w:rPr>
      </w:pPr>
      <w:r>
        <w:t xml:space="preserve">Students are not required to pass the PRAXIS to graduate with the M. S. degree in Speech-Language Pathology but are required to pass the exam before they can qualify for the Certificate of Clinical Competence (CCC) from ASHA. </w:t>
      </w:r>
      <w:hyperlink r:id="rId40">
        <w:r w:rsidRPr="50E03631">
          <w:rPr>
            <w:rStyle w:val="Hyperlink"/>
          </w:rPr>
          <w:t>https://www.asha.org/Certification/Certification-Standards-for-SLP--Maintenance-and-Forms/</w:t>
        </w:r>
      </w:hyperlink>
    </w:p>
    <w:p w14:paraId="545ED5B8" w14:textId="584B5023" w:rsidR="00240F36" w:rsidRDefault="00240F36" w:rsidP="00240F36"/>
    <w:p w14:paraId="5C4E28B4" w14:textId="2BA7D068" w:rsidR="00240F36" w:rsidRDefault="00240F36" w:rsidP="00240F36">
      <w:pPr>
        <w:rPr>
          <w:b/>
          <w:u w:val="single"/>
        </w:rPr>
      </w:pPr>
      <w:r w:rsidRPr="00991717">
        <w:rPr>
          <w:b/>
          <w:u w:val="single"/>
        </w:rPr>
        <w:t>Education Support Plan</w:t>
      </w:r>
    </w:p>
    <w:p w14:paraId="2B18C0E4" w14:textId="6DF1564B" w:rsidR="00032CF0" w:rsidRDefault="00991717" w:rsidP="00991717">
      <w:pPr>
        <w:rPr>
          <w:rFonts w:eastAsia="Calibri"/>
        </w:rPr>
      </w:pPr>
      <w:r>
        <w:rPr>
          <w:rFonts w:eastAsia="Calibri"/>
        </w:rPr>
        <w:t xml:space="preserve">The </w:t>
      </w:r>
      <w:r w:rsidR="00D07094">
        <w:rPr>
          <w:rFonts w:eastAsia="Calibri"/>
        </w:rPr>
        <w:t xml:space="preserve">Educational Support Plan, </w:t>
      </w:r>
      <w:r w:rsidRPr="50E03631">
        <w:rPr>
          <w:rFonts w:eastAsia="Calibri"/>
        </w:rPr>
        <w:t xml:space="preserve">ESP, (Jumonville, 2015) is a method to support students who have not met the expectations of the program in </w:t>
      </w:r>
      <w:r w:rsidR="00032CF0">
        <w:rPr>
          <w:rFonts w:eastAsia="Calibri"/>
        </w:rPr>
        <w:t>academic courses</w:t>
      </w:r>
      <w:r w:rsidRPr="50E03631">
        <w:rPr>
          <w:rFonts w:eastAsia="Calibri"/>
        </w:rPr>
        <w:t>. These reasons could</w:t>
      </w:r>
      <w:r w:rsidR="00BA3603">
        <w:rPr>
          <w:rFonts w:eastAsia="Calibri"/>
        </w:rPr>
        <w:t xml:space="preserve"> include but are not limited to late submission of assignments, and any grade below a ‘C’ at midterm.</w:t>
      </w:r>
    </w:p>
    <w:p w14:paraId="63A78464" w14:textId="22C0D6B9" w:rsidR="00991717" w:rsidRPr="00E11B52" w:rsidRDefault="00991717" w:rsidP="00032CF0">
      <w:r w:rsidRPr="50E03631">
        <w:rPr>
          <w:rFonts w:eastAsia="Calibri"/>
        </w:rPr>
        <w:t xml:space="preserve"> </w:t>
      </w:r>
    </w:p>
    <w:p w14:paraId="2C8EDB8D" w14:textId="2F4A658D" w:rsidR="00991717" w:rsidRDefault="00032CF0" w:rsidP="00991717">
      <w:pPr>
        <w:rPr>
          <w:rFonts w:eastAsia="Calibri"/>
        </w:rPr>
      </w:pPr>
      <w:r>
        <w:rPr>
          <w:rFonts w:eastAsia="Calibri"/>
        </w:rPr>
        <w:t xml:space="preserve">The process for utilizing the </w:t>
      </w:r>
      <w:r w:rsidR="00991717" w:rsidRPr="00E11B52">
        <w:rPr>
          <w:rFonts w:eastAsia="Calibri"/>
        </w:rPr>
        <w:t xml:space="preserve">ESP is as follows:  </w:t>
      </w:r>
    </w:p>
    <w:p w14:paraId="21488F2B" w14:textId="2B44295F" w:rsidR="00032CF0" w:rsidRPr="00E11B52" w:rsidRDefault="00032CF0" w:rsidP="00032CF0">
      <w:pPr>
        <w:ind w:left="360"/>
        <w:jc w:val="both"/>
        <w:rPr>
          <w:rFonts w:eastAsia="Calibri"/>
        </w:rPr>
      </w:pPr>
      <w:r>
        <w:t xml:space="preserve">1. Face to face meetings are held with the student to discuss the </w:t>
      </w:r>
      <w:r w:rsidRPr="00E11B52">
        <w:rPr>
          <w:rFonts w:eastAsia="Calibri"/>
        </w:rPr>
        <w:t>concern</w:t>
      </w:r>
      <w:r>
        <w:rPr>
          <w:rFonts w:eastAsia="Calibri"/>
        </w:rPr>
        <w:t>(</w:t>
      </w:r>
      <w:r w:rsidRPr="00E11B52">
        <w:rPr>
          <w:rFonts w:eastAsia="Calibri"/>
        </w:rPr>
        <w:t>s</w:t>
      </w:r>
      <w:r>
        <w:rPr>
          <w:rFonts w:eastAsia="Calibri"/>
        </w:rPr>
        <w:t>)</w:t>
      </w:r>
      <w:r w:rsidRPr="00E11B52">
        <w:rPr>
          <w:rFonts w:eastAsia="Calibri"/>
        </w:rPr>
        <w:t xml:space="preserve"> and provide written and verbal feedback to address and improve upon the </w:t>
      </w:r>
      <w:r>
        <w:rPr>
          <w:rFonts w:eastAsia="Calibri"/>
        </w:rPr>
        <w:t>identified area(s).</w:t>
      </w:r>
    </w:p>
    <w:p w14:paraId="7F898749" w14:textId="1BFEDF71" w:rsidR="00991717" w:rsidRPr="00E11B52" w:rsidRDefault="00032CF0" w:rsidP="00032CF0">
      <w:pPr>
        <w:spacing w:after="160" w:line="259" w:lineRule="auto"/>
        <w:ind w:left="360"/>
        <w:contextualSpacing/>
        <w:rPr>
          <w:rFonts w:eastAsia="Calibri"/>
        </w:rPr>
      </w:pPr>
      <w:r>
        <w:rPr>
          <w:rFonts w:eastAsia="Calibri"/>
        </w:rPr>
        <w:t xml:space="preserve">2. </w:t>
      </w:r>
      <w:r w:rsidR="00991717" w:rsidRPr="00E11B52">
        <w:rPr>
          <w:rFonts w:eastAsia="Calibri"/>
        </w:rPr>
        <w:t>If there is a lack of improvement to meet the expect</w:t>
      </w:r>
      <w:r>
        <w:rPr>
          <w:rFonts w:eastAsia="Calibri"/>
        </w:rPr>
        <w:t>ations</w:t>
      </w:r>
      <w:r w:rsidR="00991717" w:rsidRPr="00E11B52">
        <w:rPr>
          <w:rFonts w:eastAsia="Calibri"/>
        </w:rPr>
        <w:t xml:space="preserve"> of the progr</w:t>
      </w:r>
      <w:r>
        <w:rPr>
          <w:rFonts w:eastAsia="Calibri"/>
        </w:rPr>
        <w:t xml:space="preserve">am, the Professor/Instructor </w:t>
      </w:r>
      <w:r w:rsidR="00991717" w:rsidRPr="00E11B52">
        <w:rPr>
          <w:rFonts w:eastAsia="Calibri"/>
        </w:rPr>
        <w:t>will recommen</w:t>
      </w:r>
      <w:r w:rsidR="00D07094">
        <w:rPr>
          <w:rFonts w:eastAsia="Calibri"/>
        </w:rPr>
        <w:t>d to the Program Director</w:t>
      </w:r>
      <w:r w:rsidR="00991717" w:rsidRPr="00E11B52">
        <w:rPr>
          <w:rFonts w:eastAsia="Calibri"/>
        </w:rPr>
        <w:t xml:space="preserve"> to schedule a meeting to discuss the develop</w:t>
      </w:r>
      <w:r w:rsidR="00BA3603">
        <w:rPr>
          <w:rFonts w:eastAsia="Calibri"/>
        </w:rPr>
        <w:t xml:space="preserve">ment and implementation of the </w:t>
      </w:r>
      <w:r w:rsidR="00991717" w:rsidRPr="00E11B52">
        <w:rPr>
          <w:rFonts w:eastAsia="Calibri"/>
        </w:rPr>
        <w:t>ESP</w:t>
      </w:r>
      <w:r w:rsidR="00991717">
        <w:rPr>
          <w:rFonts w:eastAsia="Calibri"/>
        </w:rPr>
        <w:t>.</w:t>
      </w:r>
    </w:p>
    <w:p w14:paraId="5A17FE45" w14:textId="06D74C66" w:rsidR="00991717" w:rsidRPr="00E11B52" w:rsidRDefault="00032CF0" w:rsidP="00032CF0">
      <w:pPr>
        <w:spacing w:after="160" w:line="259" w:lineRule="auto"/>
        <w:ind w:left="360"/>
        <w:contextualSpacing/>
        <w:rPr>
          <w:rFonts w:eastAsia="Calibri"/>
        </w:rPr>
      </w:pPr>
      <w:r>
        <w:rPr>
          <w:rFonts w:eastAsia="Calibri"/>
        </w:rPr>
        <w:t xml:space="preserve">3. </w:t>
      </w:r>
      <w:r w:rsidR="00991717" w:rsidRPr="00E11B52">
        <w:rPr>
          <w:rFonts w:eastAsia="Calibri"/>
        </w:rPr>
        <w:t xml:space="preserve">A meeting is held with the student, </w:t>
      </w:r>
      <w:r>
        <w:rPr>
          <w:rFonts w:eastAsia="Calibri"/>
        </w:rPr>
        <w:t>the Professor/</w:t>
      </w:r>
      <w:r w:rsidR="00991717" w:rsidRPr="00E11B52">
        <w:rPr>
          <w:rFonts w:eastAsia="Calibri"/>
        </w:rPr>
        <w:t>In</w:t>
      </w:r>
      <w:r>
        <w:rPr>
          <w:rFonts w:eastAsia="Calibri"/>
        </w:rPr>
        <w:t>structor</w:t>
      </w:r>
      <w:r w:rsidR="00A319B9">
        <w:rPr>
          <w:rFonts w:eastAsia="Calibri"/>
        </w:rPr>
        <w:t xml:space="preserve"> of </w:t>
      </w:r>
      <w:r w:rsidR="00991717" w:rsidRPr="00E11B52">
        <w:rPr>
          <w:rFonts w:eastAsia="Calibri"/>
        </w:rPr>
        <w:t>the student</w:t>
      </w:r>
      <w:r w:rsidR="00D07094">
        <w:rPr>
          <w:rFonts w:eastAsia="Calibri"/>
        </w:rPr>
        <w:t xml:space="preserve"> and the Program Director (if warranted)</w:t>
      </w:r>
      <w:r w:rsidR="00991717">
        <w:rPr>
          <w:rFonts w:eastAsia="Calibri"/>
        </w:rPr>
        <w:t>.</w:t>
      </w:r>
    </w:p>
    <w:p w14:paraId="6582758E" w14:textId="59CBF489" w:rsidR="00991717" w:rsidRPr="00E11B52" w:rsidRDefault="00032CF0" w:rsidP="00032CF0">
      <w:pPr>
        <w:spacing w:after="160" w:line="259" w:lineRule="auto"/>
        <w:ind w:left="360"/>
        <w:contextualSpacing/>
        <w:rPr>
          <w:rFonts w:eastAsia="Calibri"/>
        </w:rPr>
      </w:pPr>
      <w:r>
        <w:rPr>
          <w:rFonts w:eastAsia="Calibri"/>
        </w:rPr>
        <w:t xml:space="preserve">4. </w:t>
      </w:r>
      <w:r w:rsidR="00991717" w:rsidRPr="00E11B52">
        <w:rPr>
          <w:rFonts w:eastAsia="Calibri"/>
        </w:rPr>
        <w:t>The student is p</w:t>
      </w:r>
      <w:r w:rsidR="00A319B9">
        <w:rPr>
          <w:rFonts w:eastAsia="Calibri"/>
        </w:rPr>
        <w:t xml:space="preserve">rovided the </w:t>
      </w:r>
      <w:r w:rsidR="00991717">
        <w:rPr>
          <w:rFonts w:eastAsia="Calibri"/>
        </w:rPr>
        <w:t>ESP template and</w:t>
      </w:r>
      <w:r w:rsidR="00991717" w:rsidRPr="00E11B52">
        <w:rPr>
          <w:rFonts w:eastAsia="Calibri"/>
        </w:rPr>
        <w:t xml:space="preserve"> directed to develop objectives, strategies, and methods to improve upon the areas of concern</w:t>
      </w:r>
      <w:r w:rsidR="00991717">
        <w:rPr>
          <w:rFonts w:eastAsia="Calibri"/>
        </w:rPr>
        <w:t>.</w:t>
      </w:r>
    </w:p>
    <w:p w14:paraId="58E4B648" w14:textId="04BC8100" w:rsidR="00991717" w:rsidRPr="00E11B52" w:rsidRDefault="00032CF0" w:rsidP="00032CF0">
      <w:pPr>
        <w:spacing w:after="160" w:line="259" w:lineRule="auto"/>
        <w:ind w:left="360"/>
        <w:contextualSpacing/>
        <w:rPr>
          <w:rFonts w:eastAsia="Calibri"/>
        </w:rPr>
      </w:pPr>
      <w:r>
        <w:rPr>
          <w:rFonts w:eastAsia="Calibri"/>
        </w:rPr>
        <w:t xml:space="preserve">5. </w:t>
      </w:r>
      <w:r w:rsidR="00991717" w:rsidRPr="00E11B52">
        <w:rPr>
          <w:rFonts w:eastAsia="Calibri"/>
        </w:rPr>
        <w:t>The student send</w:t>
      </w:r>
      <w:r w:rsidR="00A319B9">
        <w:rPr>
          <w:rFonts w:eastAsia="Calibri"/>
        </w:rPr>
        <w:t xml:space="preserve">s a draft of the </w:t>
      </w:r>
      <w:r w:rsidR="00991717">
        <w:rPr>
          <w:rFonts w:eastAsia="Calibri"/>
        </w:rPr>
        <w:t>ESP to their</w:t>
      </w:r>
      <w:r w:rsidR="00A319B9">
        <w:rPr>
          <w:rFonts w:eastAsia="Calibri"/>
        </w:rPr>
        <w:t xml:space="preserve"> Professor/Instructor</w:t>
      </w:r>
      <w:r w:rsidR="00991717">
        <w:rPr>
          <w:rFonts w:eastAsia="Calibri"/>
        </w:rPr>
        <w:t xml:space="preserve"> on an agreed upon date.</w:t>
      </w:r>
    </w:p>
    <w:p w14:paraId="5931BEFF" w14:textId="25F63DDB" w:rsidR="00991717" w:rsidRPr="00E11B52" w:rsidRDefault="00032CF0" w:rsidP="00032CF0">
      <w:pPr>
        <w:spacing w:after="160" w:line="259" w:lineRule="auto"/>
        <w:ind w:left="360"/>
        <w:contextualSpacing/>
        <w:rPr>
          <w:rFonts w:eastAsia="Calibri"/>
        </w:rPr>
      </w:pPr>
      <w:r>
        <w:rPr>
          <w:rFonts w:eastAsia="Calibri"/>
        </w:rPr>
        <w:t xml:space="preserve">6. </w:t>
      </w:r>
      <w:r w:rsidR="00991717">
        <w:rPr>
          <w:rFonts w:eastAsia="Calibri"/>
        </w:rPr>
        <w:t>T</w:t>
      </w:r>
      <w:r w:rsidR="00A319B9">
        <w:rPr>
          <w:rFonts w:eastAsia="Calibri"/>
        </w:rPr>
        <w:t xml:space="preserve">he </w:t>
      </w:r>
      <w:r w:rsidR="00991717" w:rsidRPr="00E11B52">
        <w:rPr>
          <w:rFonts w:eastAsia="Calibri"/>
        </w:rPr>
        <w:t xml:space="preserve">ESP </w:t>
      </w:r>
      <w:r w:rsidR="00991717">
        <w:rPr>
          <w:rFonts w:eastAsia="Calibri"/>
        </w:rPr>
        <w:t xml:space="preserve">is reviewed by all applicable faculty and </w:t>
      </w:r>
      <w:r w:rsidR="00991717" w:rsidRPr="00E11B52">
        <w:rPr>
          <w:rFonts w:eastAsia="Calibri"/>
        </w:rPr>
        <w:t>feedback</w:t>
      </w:r>
      <w:r w:rsidR="00991717">
        <w:rPr>
          <w:rFonts w:eastAsia="Calibri"/>
        </w:rPr>
        <w:t>,</w:t>
      </w:r>
      <w:r w:rsidR="00991717" w:rsidRPr="00E11B52">
        <w:rPr>
          <w:rFonts w:eastAsia="Calibri"/>
        </w:rPr>
        <w:t xml:space="preserve"> including comments, suggestions, an</w:t>
      </w:r>
      <w:r w:rsidR="00991717">
        <w:rPr>
          <w:rFonts w:eastAsia="Calibri"/>
        </w:rPr>
        <w:t>d implementation of strategies, is provided.</w:t>
      </w:r>
      <w:r w:rsidR="00991717" w:rsidRPr="00E11B52">
        <w:rPr>
          <w:rFonts w:eastAsia="Calibri"/>
        </w:rPr>
        <w:t xml:space="preserve">  </w:t>
      </w:r>
    </w:p>
    <w:p w14:paraId="64792A7B" w14:textId="148EC5CE" w:rsidR="00991717" w:rsidRPr="00E11B52" w:rsidRDefault="00032CF0" w:rsidP="00032CF0">
      <w:pPr>
        <w:spacing w:after="160" w:line="259" w:lineRule="auto"/>
        <w:ind w:left="360"/>
        <w:contextualSpacing/>
        <w:rPr>
          <w:rFonts w:eastAsia="Calibri"/>
        </w:rPr>
      </w:pPr>
      <w:r>
        <w:rPr>
          <w:rFonts w:eastAsia="Calibri"/>
        </w:rPr>
        <w:t xml:space="preserve">7. </w:t>
      </w:r>
      <w:r w:rsidR="00991717">
        <w:rPr>
          <w:rFonts w:eastAsia="Calibri"/>
        </w:rPr>
        <w:t>If changes were required, a</w:t>
      </w:r>
      <w:r w:rsidR="00A319B9">
        <w:rPr>
          <w:rFonts w:eastAsia="Calibri"/>
        </w:rPr>
        <w:t xml:space="preserve"> final version of the ESP is submitted to the Professor/Instructor</w:t>
      </w:r>
      <w:r w:rsidR="00991717" w:rsidRPr="00E11B52">
        <w:rPr>
          <w:rFonts w:eastAsia="Calibri"/>
        </w:rPr>
        <w:t xml:space="preserve"> for approval</w:t>
      </w:r>
      <w:r w:rsidR="00991717">
        <w:rPr>
          <w:rFonts w:eastAsia="Calibri"/>
        </w:rPr>
        <w:t>.</w:t>
      </w:r>
      <w:r w:rsidR="00991717" w:rsidRPr="00E11B52">
        <w:rPr>
          <w:rFonts w:eastAsia="Calibri"/>
        </w:rPr>
        <w:t xml:space="preserve"> </w:t>
      </w:r>
    </w:p>
    <w:p w14:paraId="175F9577" w14:textId="74B9477B" w:rsidR="00991717" w:rsidRPr="00E11B52" w:rsidRDefault="00991717" w:rsidP="00991717">
      <w:pPr>
        <w:numPr>
          <w:ilvl w:val="0"/>
          <w:numId w:val="7"/>
        </w:numPr>
        <w:spacing w:after="160" w:line="259" w:lineRule="auto"/>
        <w:contextualSpacing/>
        <w:rPr>
          <w:rFonts w:eastAsia="Calibri"/>
        </w:rPr>
      </w:pPr>
      <w:r>
        <w:rPr>
          <w:rFonts w:eastAsia="Calibri"/>
        </w:rPr>
        <w:lastRenderedPageBreak/>
        <w:t>At a predetermined time, the student updates the ESP with progress towards goals/objectives, and submits the document to t</w:t>
      </w:r>
      <w:r w:rsidRPr="00E11B52">
        <w:rPr>
          <w:rFonts w:eastAsia="Calibri"/>
        </w:rPr>
        <w:t xml:space="preserve">he </w:t>
      </w:r>
      <w:r w:rsidR="00A319B9">
        <w:rPr>
          <w:rFonts w:eastAsia="Calibri"/>
        </w:rPr>
        <w:t>Professor/Instructor</w:t>
      </w:r>
      <w:r w:rsidRPr="00E11B52">
        <w:rPr>
          <w:rFonts w:eastAsia="Calibri"/>
        </w:rPr>
        <w:t xml:space="preserve"> </w:t>
      </w:r>
      <w:r w:rsidR="00D07094">
        <w:rPr>
          <w:rFonts w:eastAsia="Calibri"/>
        </w:rPr>
        <w:t>who</w:t>
      </w:r>
      <w:r w:rsidRPr="00E11B52">
        <w:rPr>
          <w:rFonts w:eastAsia="Calibri"/>
        </w:rPr>
        <w:t xml:space="preserve"> determines if object</w:t>
      </w:r>
      <w:r>
        <w:rPr>
          <w:rFonts w:eastAsia="Calibri"/>
        </w:rPr>
        <w:t>ives have been addressed and met</w:t>
      </w:r>
      <w:r w:rsidRPr="00E11B52">
        <w:rPr>
          <w:rFonts w:eastAsia="Calibri"/>
        </w:rPr>
        <w:t xml:space="preserve">. </w:t>
      </w:r>
    </w:p>
    <w:p w14:paraId="48F5B578" w14:textId="4440C031" w:rsidR="00991717" w:rsidRPr="00E11B52" w:rsidRDefault="00991717" w:rsidP="00991717">
      <w:pPr>
        <w:numPr>
          <w:ilvl w:val="0"/>
          <w:numId w:val="7"/>
        </w:numPr>
        <w:spacing w:after="160" w:line="259" w:lineRule="auto"/>
        <w:contextualSpacing/>
        <w:rPr>
          <w:rFonts w:eastAsia="Calibri"/>
        </w:rPr>
      </w:pPr>
      <w:r w:rsidRPr="00E11B52">
        <w:rPr>
          <w:rFonts w:eastAsia="Calibri"/>
        </w:rPr>
        <w:t>If any areas are not showin</w:t>
      </w:r>
      <w:r w:rsidR="00A319B9">
        <w:rPr>
          <w:rFonts w:eastAsia="Calibri"/>
        </w:rPr>
        <w:t>g improvement, the Professor/Instructor</w:t>
      </w:r>
      <w:r w:rsidRPr="00E11B52">
        <w:rPr>
          <w:rFonts w:eastAsia="Calibri"/>
        </w:rPr>
        <w:t xml:space="preserve"> will discuss these areas and develop additional strategies in conjunc</w:t>
      </w:r>
      <w:r w:rsidR="00D07094">
        <w:rPr>
          <w:rFonts w:eastAsia="Calibri"/>
        </w:rPr>
        <w:t>tion with the Program Director (if warranted)</w:t>
      </w:r>
      <w:r w:rsidRPr="00E11B52">
        <w:rPr>
          <w:rFonts w:eastAsia="Calibri"/>
        </w:rPr>
        <w:t xml:space="preserve">.  </w:t>
      </w:r>
    </w:p>
    <w:p w14:paraId="153FA220" w14:textId="77777777" w:rsidR="00991717" w:rsidRDefault="00991717" w:rsidP="00991717">
      <w:pPr>
        <w:numPr>
          <w:ilvl w:val="0"/>
          <w:numId w:val="7"/>
        </w:numPr>
        <w:spacing w:after="160" w:line="259" w:lineRule="auto"/>
        <w:contextualSpacing/>
        <w:rPr>
          <w:rFonts w:eastAsia="Calibri"/>
        </w:rPr>
      </w:pPr>
      <w:r w:rsidRPr="50E03631">
        <w:rPr>
          <w:rFonts w:eastAsia="Calibri"/>
        </w:rPr>
        <w:t>If the area(s) of concern have been addressed and show</w:t>
      </w:r>
      <w:r>
        <w:rPr>
          <w:rFonts w:eastAsia="Calibri"/>
        </w:rPr>
        <w:t>n significant improvement, no further action is necessary.</w:t>
      </w:r>
    </w:p>
    <w:p w14:paraId="31C4DC2C" w14:textId="00EAC622" w:rsidR="00B73D63" w:rsidRDefault="00B73D63" w:rsidP="00B73D63">
      <w:pPr>
        <w:pStyle w:val="Heading1"/>
      </w:pPr>
      <w:r>
        <w:rPr>
          <w:u w:val="single"/>
        </w:rPr>
        <w:t>Remediation Plan</w:t>
      </w:r>
      <w:r w:rsidRPr="00260566">
        <w:t xml:space="preserve"> </w:t>
      </w:r>
    </w:p>
    <w:p w14:paraId="1D84CF89" w14:textId="37AB77E4" w:rsidR="00B73D63" w:rsidRPr="00B73D63" w:rsidRDefault="00B73D63" w:rsidP="00B73D63">
      <w:pPr>
        <w:pStyle w:val="Heading1"/>
        <w:rPr>
          <w:b w:val="0"/>
          <w:u w:val="single"/>
        </w:rPr>
      </w:pPr>
      <w:r w:rsidRPr="00B73D63">
        <w:rPr>
          <w:b w:val="0"/>
        </w:rPr>
        <w:t xml:space="preserve">A grade of “C” in any class that is attached to ASHA and CAA competencies for certification </w:t>
      </w:r>
      <w:r w:rsidRPr="00B73D63">
        <w:rPr>
          <w:b w:val="0"/>
          <w:color w:val="000000" w:themeColor="text1"/>
        </w:rPr>
        <w:t>(including SPLP 5076) or less than 80% on the comprehensive examination in a course,</w:t>
      </w:r>
      <w:r w:rsidRPr="00B73D63">
        <w:rPr>
          <w:b w:val="0"/>
          <w:color w:val="FF0000"/>
        </w:rPr>
        <w:t xml:space="preserve"> </w:t>
      </w:r>
      <w:r w:rsidRPr="00B73D63">
        <w:rPr>
          <w:b w:val="0"/>
        </w:rPr>
        <w:t>automatically results in development of a Remediation Plan. The remediation should be for no more than one semester per class and may require the completion of additional coursework to demonstrate competencies. A student may not leave ca</w:t>
      </w:r>
      <w:r w:rsidR="0018252A">
        <w:rPr>
          <w:b w:val="0"/>
        </w:rPr>
        <w:t>mpus for internship (SPLP 5081/SPLP 5086</w:t>
      </w:r>
      <w:r w:rsidRPr="00B73D63">
        <w:rPr>
          <w:b w:val="0"/>
        </w:rPr>
        <w:t xml:space="preserve">) without successfully completing the remediation. </w:t>
      </w:r>
      <w:hyperlink r:id="rId41">
        <w:r w:rsidRPr="00B73D63">
          <w:rPr>
            <w:rStyle w:val="Hyperlink"/>
            <w:b w:val="0"/>
          </w:rPr>
          <w:t>Speech-Language Pathology Program Student Intervention Remediation Policy</w:t>
        </w:r>
      </w:hyperlink>
    </w:p>
    <w:p w14:paraId="7F486E55" w14:textId="77777777" w:rsidR="00B73D63" w:rsidRDefault="00B73D63" w:rsidP="00B202B9">
      <w:pPr>
        <w:pStyle w:val="Heading1"/>
        <w:rPr>
          <w:u w:val="single"/>
        </w:rPr>
      </w:pPr>
    </w:p>
    <w:p w14:paraId="39366ECE" w14:textId="7624DD3D" w:rsidR="00B202B9" w:rsidRPr="00260566" w:rsidRDefault="00B202B9" w:rsidP="00B202B9">
      <w:pPr>
        <w:pStyle w:val="Heading1"/>
      </w:pPr>
      <w:r>
        <w:rPr>
          <w:u w:val="single"/>
        </w:rPr>
        <w:t>Progress</w:t>
      </w:r>
      <w:r w:rsidRPr="001C06F8">
        <w:rPr>
          <w:u w:val="single"/>
        </w:rPr>
        <w:t xml:space="preserve"> and Dismissal</w:t>
      </w:r>
      <w:r w:rsidRPr="00260566">
        <w:t xml:space="preserve"> </w:t>
      </w:r>
    </w:p>
    <w:p w14:paraId="78459D83" w14:textId="2B349FF3" w:rsidR="00B202B9" w:rsidRDefault="00B202B9" w:rsidP="00B202B9">
      <w:r w:rsidRPr="00260566">
        <w:t>To fulfill the course requirements for a master’s deg</w:t>
      </w:r>
      <w:r w:rsidR="00825213">
        <w:t>ree, the candidate shall earn</w:t>
      </w:r>
      <w:r w:rsidR="0018252A">
        <w:t xml:space="preserve"> an average of no</w:t>
      </w:r>
      <w:r w:rsidRPr="00260566">
        <w:t xml:space="preserve"> less than ‘B’ on all graduate work pursued. The university requires that all work in the major field is completed with no grade lower than ‘C’, not more than six semester hours of credit with a grade of ‘C’, and a cumulative grade point average of at least 3.0. </w:t>
      </w:r>
      <w:r>
        <w:t xml:space="preserve">Additional policies and information on grading and appeals can be found </w:t>
      </w:r>
      <w:hyperlink r:id="rId42" w:history="1">
        <w:r w:rsidRPr="00CC52C7">
          <w:rPr>
            <w:rStyle w:val="Hyperlink"/>
          </w:rPr>
          <w:t>on the graduate school website.</w:t>
        </w:r>
      </w:hyperlink>
      <w:r>
        <w:t xml:space="preserve"> Students that do not meet minimum university requirements may be dismissed. </w:t>
      </w:r>
    </w:p>
    <w:p w14:paraId="07138D79" w14:textId="77777777" w:rsidR="00B73D63" w:rsidRDefault="00B73D63" w:rsidP="007E75D0">
      <w:pPr>
        <w:jc w:val="both"/>
        <w:rPr>
          <w:b/>
          <w:u w:val="single"/>
        </w:rPr>
      </w:pPr>
    </w:p>
    <w:p w14:paraId="745DBB34" w14:textId="24F3032D" w:rsidR="001E33E2" w:rsidRPr="0007443F" w:rsidRDefault="00F93278" w:rsidP="001E33E2">
      <w:pPr>
        <w:jc w:val="both"/>
        <w:rPr>
          <w:b/>
          <w:u w:val="single"/>
        </w:rPr>
      </w:pPr>
      <w:r w:rsidRPr="0007443F">
        <w:rPr>
          <w:b/>
          <w:u w:val="single"/>
        </w:rPr>
        <w:t>A</w:t>
      </w:r>
      <w:r w:rsidR="00937458" w:rsidRPr="0007443F">
        <w:rPr>
          <w:b/>
          <w:u w:val="single"/>
        </w:rPr>
        <w:t>SHA</w:t>
      </w:r>
      <w:r w:rsidR="00B8451F">
        <w:rPr>
          <w:b/>
          <w:u w:val="single"/>
        </w:rPr>
        <w:t xml:space="preserve"> </w:t>
      </w:r>
      <w:r w:rsidR="00C82C18" w:rsidRPr="0007443F">
        <w:rPr>
          <w:b/>
          <w:u w:val="single"/>
        </w:rPr>
        <w:t xml:space="preserve">2023 </w:t>
      </w:r>
      <w:r w:rsidR="00AB43F6" w:rsidRPr="0007443F">
        <w:rPr>
          <w:b/>
          <w:u w:val="single"/>
        </w:rPr>
        <w:t>Speech-Language Pathology</w:t>
      </w:r>
      <w:r w:rsidRPr="0007443F">
        <w:rPr>
          <w:b/>
          <w:u w:val="single"/>
        </w:rPr>
        <w:t xml:space="preserve"> Certification Standards</w:t>
      </w:r>
      <w:r w:rsidR="001E33E2" w:rsidRPr="0007443F">
        <w:rPr>
          <w:b/>
          <w:u w:val="single"/>
        </w:rPr>
        <w:t xml:space="preserve"> </w:t>
      </w:r>
      <w:r w:rsidR="00C80725">
        <w:rPr>
          <w:b/>
          <w:u w:val="single"/>
        </w:rPr>
        <w:t>Revisions</w:t>
      </w:r>
    </w:p>
    <w:p w14:paraId="06322729" w14:textId="6763050B" w:rsidR="00C82C18" w:rsidRPr="00C82C18" w:rsidRDefault="00C82C18" w:rsidP="001E33E2">
      <w:pPr>
        <w:jc w:val="both"/>
      </w:pPr>
      <w:r w:rsidRPr="00C82C18">
        <w:t>Students entering after January 1, 2023 fall under the 2023 standards</w:t>
      </w:r>
      <w:r w:rsidR="00813B9D">
        <w:t xml:space="preserve"> revisions</w:t>
      </w:r>
      <w:r w:rsidRPr="00C82C18">
        <w:t xml:space="preserve">. </w:t>
      </w:r>
    </w:p>
    <w:p w14:paraId="4A72E641" w14:textId="77777777" w:rsidR="00A319B9" w:rsidRDefault="00A319B9" w:rsidP="00B00731">
      <w:hyperlink r:id="rId43" w:history="1">
        <w:r w:rsidRPr="00A319B9">
          <w:rPr>
            <w:color w:val="0000FF"/>
            <w:u w:val="single"/>
          </w:rPr>
          <w:t>2023 Standards Revisions (asha.org)</w:t>
        </w:r>
      </w:hyperlink>
      <w:r>
        <w:t xml:space="preserve"> </w:t>
      </w:r>
    </w:p>
    <w:p w14:paraId="4AE3B7D8" w14:textId="77777777" w:rsidR="001E33E2" w:rsidRPr="00F57E8A" w:rsidRDefault="001E33E2" w:rsidP="001E33E2">
      <w:pPr>
        <w:jc w:val="both"/>
      </w:pPr>
    </w:p>
    <w:p w14:paraId="26AFD8DF" w14:textId="2EF707EB" w:rsidR="001E33E2" w:rsidRPr="00B73D63" w:rsidRDefault="001E33E2" w:rsidP="00F7272C">
      <w:pPr>
        <w:jc w:val="both"/>
        <w:rPr>
          <w:i/>
          <w:u w:val="single"/>
        </w:rPr>
      </w:pPr>
      <w:r w:rsidRPr="00B73D63">
        <w:rPr>
          <w:i/>
          <w:u w:val="single"/>
        </w:rPr>
        <w:t>K</w:t>
      </w:r>
      <w:r w:rsidR="00DB3BBF" w:rsidRPr="00B73D63">
        <w:rPr>
          <w:i/>
          <w:u w:val="single"/>
        </w:rPr>
        <w:t>nowledge and Skills</w:t>
      </w:r>
    </w:p>
    <w:p w14:paraId="0DCDDD67" w14:textId="7D62D0F8" w:rsidR="001E33E2" w:rsidRDefault="001E33E2" w:rsidP="00EC6B01">
      <w:r>
        <w:t xml:space="preserve">For students to be eligible for the CCC in </w:t>
      </w:r>
      <w:r w:rsidR="00AB43F6">
        <w:t>Speech-Language Pathology</w:t>
      </w:r>
      <w:r>
        <w:t xml:space="preserve">, they must demonstrate the acquisition of knowledge and skills in Articulation/Phonology, Fluency, Voice, Receptive/Expressive Language, Hearing, Swallowing, Cognitive and Social Aspects of Communication, Augmentative and Alternative Communication Modalities, Professional Issues, Ethics, </w:t>
      </w:r>
      <w:r w:rsidR="00265129">
        <w:t xml:space="preserve">Research, and Diversity, Equity, and Inclusion </w:t>
      </w:r>
      <w:r>
        <w:t xml:space="preserve">to be eligible for the CCC in </w:t>
      </w:r>
      <w:r w:rsidR="00AB43F6">
        <w:t>Speech-Language Pathology</w:t>
      </w:r>
      <w:r w:rsidR="00B8451F">
        <w:t xml:space="preserve">. </w:t>
      </w:r>
      <w:r>
        <w:t xml:space="preserve">Knowledge and skills in these areas can be obtained through course work, clinical experiences, research activities, independent study, workshops, and conferences. </w:t>
      </w:r>
      <w:r w:rsidR="2D33AF1A">
        <w:t>T</w:t>
      </w:r>
      <w:bookmarkStart w:id="7" w:name="_Hlk112077972"/>
      <w:r>
        <w:t xml:space="preserve">hese experiences </w:t>
      </w:r>
      <w:r w:rsidR="2F51F28E">
        <w:t xml:space="preserve">are documented </w:t>
      </w:r>
      <w:r>
        <w:t xml:space="preserve">in </w:t>
      </w:r>
      <w:r w:rsidR="00202376">
        <w:t>Clinical Assessment of Learning Inventory Performance and Streamlined Office Operations (</w:t>
      </w:r>
      <w:r>
        <w:t>CALIPSO</w:t>
      </w:r>
      <w:r w:rsidR="00202376">
        <w:t>)</w:t>
      </w:r>
      <w:r>
        <w:t xml:space="preserve">. </w:t>
      </w:r>
    </w:p>
    <w:bookmarkEnd w:id="7"/>
    <w:p w14:paraId="2A7C227E" w14:textId="25BEEB43" w:rsidR="001E33E2" w:rsidRPr="00FB675B" w:rsidRDefault="001E33E2" w:rsidP="001E33E2">
      <w:pPr>
        <w:rPr>
          <w:b/>
        </w:rPr>
      </w:pPr>
    </w:p>
    <w:p w14:paraId="3E8747F2" w14:textId="77777777" w:rsidR="00275A9B" w:rsidRPr="0059111E" w:rsidRDefault="00275A9B" w:rsidP="00275A9B">
      <w:pPr>
        <w:jc w:val="both"/>
        <w:rPr>
          <w:u w:val="single"/>
        </w:rPr>
      </w:pPr>
      <w:bookmarkStart w:id="8" w:name="_Hlk135731942"/>
      <w:r>
        <w:rPr>
          <w:b/>
          <w:u w:val="single"/>
        </w:rPr>
        <w:t xml:space="preserve">National Student Speech-Language-Hearing Associations (NSSLHA) </w:t>
      </w:r>
    </w:p>
    <w:p w14:paraId="66DFDD83" w14:textId="717A71E6" w:rsidR="00275A9B" w:rsidRPr="0059111E" w:rsidRDefault="00275A9B" w:rsidP="00275A9B">
      <w:r w:rsidRPr="0059111E">
        <w:t xml:space="preserve">The </w:t>
      </w:r>
      <w:r>
        <w:t>Speech-Language Pathology</w:t>
      </w:r>
      <w:r w:rsidRPr="0059111E">
        <w:t xml:space="preserve"> </w:t>
      </w:r>
      <w:r>
        <w:t xml:space="preserve">program </w:t>
      </w:r>
      <w:r w:rsidRPr="0059111E">
        <w:t xml:space="preserve">has an active chapter of NSSLHA. The organization is very involved with many campus and community-based projects. Graduate students are required </w:t>
      </w:r>
      <w:r w:rsidRPr="0059111E">
        <w:lastRenderedPageBreak/>
        <w:t>to become</w:t>
      </w:r>
      <w:r w:rsidRPr="00835093">
        <w:rPr>
          <w:color w:val="FF0000"/>
        </w:rPr>
        <w:t xml:space="preserve"> </w:t>
      </w:r>
      <w:r w:rsidRPr="004C29A9">
        <w:t>active</w:t>
      </w:r>
      <w:r w:rsidRPr="00835093">
        <w:rPr>
          <w:color w:val="FF0000"/>
        </w:rPr>
        <w:t xml:space="preserve"> </w:t>
      </w:r>
      <w:r w:rsidRPr="0059111E">
        <w:t>members at the local, state</w:t>
      </w:r>
      <w:r>
        <w:t>,</w:t>
      </w:r>
      <w:r w:rsidR="0018252A">
        <w:t xml:space="preserve"> and national levels for net</w:t>
      </w:r>
      <w:r w:rsidRPr="0059111E">
        <w:t>working opportunities, pre-professional development, scholarships, awards, and a reduction of initial ASHA membership fees. Announced meetings are held monthly</w:t>
      </w:r>
      <w:r w:rsidRPr="00B648CC">
        <w:t xml:space="preserve">. Information will be provided </w:t>
      </w:r>
      <w:r>
        <w:t xml:space="preserve">by NSSLHA officers </w:t>
      </w:r>
      <w:r w:rsidRPr="00B648CC">
        <w:t xml:space="preserve">at the first clinic meeting regarding membership and meeting schedules. </w:t>
      </w:r>
      <w:r>
        <w:t>To</w:t>
      </w:r>
      <w:r w:rsidRPr="0059111E">
        <w:t xml:space="preserve"> receive discounts toward ASHA membership, students must have documented membership in both the national and local NSSLHA for two years. </w:t>
      </w:r>
      <w:r>
        <w:t>[</w:t>
      </w:r>
      <w:r w:rsidRPr="0059111E">
        <w:t xml:space="preserve">To be eligible </w:t>
      </w:r>
      <w:r w:rsidRPr="000C471A">
        <w:t xml:space="preserve">for program or college  </w:t>
      </w:r>
      <w:r w:rsidRPr="0059111E">
        <w:t>awards, students must be members of both the local and national NSSLHA.</w:t>
      </w:r>
      <w:r>
        <w:t>]</w:t>
      </w:r>
      <w:r w:rsidRPr="0059111E">
        <w:t xml:space="preserve">  Consult with </w:t>
      </w:r>
      <w:hyperlink r:id="rId44" w:history="1">
        <w:r w:rsidRPr="0059111E">
          <w:rPr>
            <w:rStyle w:val="Hyperlink"/>
          </w:rPr>
          <w:t>www.asha.org</w:t>
        </w:r>
      </w:hyperlink>
      <w:r w:rsidRPr="0059111E">
        <w:t xml:space="preserve"> to determine the “conversion program” from national NSSLHA membership to ASHA membership and certification.   </w:t>
      </w:r>
    </w:p>
    <w:p w14:paraId="21E2470A" w14:textId="77777777" w:rsidR="00066614" w:rsidRPr="00275A9B" w:rsidRDefault="00066614" w:rsidP="00275A9B">
      <w:pPr>
        <w:rPr>
          <w:b/>
          <w:bCs/>
          <w:color w:val="FF0000"/>
        </w:rPr>
      </w:pPr>
    </w:p>
    <w:p w14:paraId="62730B31" w14:textId="77777777" w:rsidR="00B00731" w:rsidRDefault="00B00731" w:rsidP="391CC392">
      <w:pPr>
        <w:jc w:val="center"/>
        <w:rPr>
          <w:b/>
          <w:bCs/>
          <w:sz w:val="40"/>
          <w:szCs w:val="40"/>
        </w:rPr>
      </w:pPr>
    </w:p>
    <w:p w14:paraId="761F166C" w14:textId="77777777" w:rsidR="00B00731" w:rsidRDefault="00B00731" w:rsidP="391CC392">
      <w:pPr>
        <w:jc w:val="center"/>
        <w:rPr>
          <w:b/>
          <w:bCs/>
          <w:sz w:val="40"/>
          <w:szCs w:val="40"/>
        </w:rPr>
      </w:pPr>
    </w:p>
    <w:p w14:paraId="1DDDA4ED" w14:textId="77777777" w:rsidR="00B00731" w:rsidRDefault="00B00731" w:rsidP="391CC392">
      <w:pPr>
        <w:jc w:val="center"/>
        <w:rPr>
          <w:b/>
          <w:bCs/>
          <w:sz w:val="40"/>
          <w:szCs w:val="40"/>
        </w:rPr>
      </w:pPr>
    </w:p>
    <w:p w14:paraId="428F4BF5" w14:textId="77777777" w:rsidR="001D4703" w:rsidRDefault="001D4703" w:rsidP="391CC392">
      <w:pPr>
        <w:jc w:val="center"/>
        <w:rPr>
          <w:b/>
          <w:bCs/>
          <w:sz w:val="40"/>
          <w:szCs w:val="40"/>
        </w:rPr>
      </w:pPr>
    </w:p>
    <w:p w14:paraId="490B96D8" w14:textId="77777777" w:rsidR="001D4703" w:rsidRDefault="001D4703" w:rsidP="391CC392">
      <w:pPr>
        <w:jc w:val="center"/>
        <w:rPr>
          <w:b/>
          <w:bCs/>
          <w:sz w:val="40"/>
          <w:szCs w:val="40"/>
        </w:rPr>
      </w:pPr>
    </w:p>
    <w:p w14:paraId="18FE1FAB" w14:textId="77777777" w:rsidR="001D4703" w:rsidRDefault="001D4703" w:rsidP="391CC392">
      <w:pPr>
        <w:jc w:val="center"/>
        <w:rPr>
          <w:b/>
          <w:bCs/>
          <w:sz w:val="40"/>
          <w:szCs w:val="40"/>
        </w:rPr>
      </w:pPr>
    </w:p>
    <w:p w14:paraId="6380ADD6" w14:textId="77777777" w:rsidR="001D4703" w:rsidRDefault="001D4703" w:rsidP="391CC392">
      <w:pPr>
        <w:jc w:val="center"/>
        <w:rPr>
          <w:b/>
          <w:bCs/>
          <w:sz w:val="40"/>
          <w:szCs w:val="40"/>
        </w:rPr>
      </w:pPr>
    </w:p>
    <w:p w14:paraId="63D4BDFE" w14:textId="77777777" w:rsidR="001D4703" w:rsidRDefault="001D4703" w:rsidP="391CC392">
      <w:pPr>
        <w:jc w:val="center"/>
        <w:rPr>
          <w:b/>
          <w:bCs/>
          <w:sz w:val="40"/>
          <w:szCs w:val="40"/>
        </w:rPr>
      </w:pPr>
    </w:p>
    <w:p w14:paraId="1D770A6B" w14:textId="77777777" w:rsidR="00A319B9" w:rsidRDefault="00A319B9" w:rsidP="391CC392">
      <w:pPr>
        <w:jc w:val="center"/>
        <w:rPr>
          <w:b/>
          <w:bCs/>
          <w:sz w:val="40"/>
          <w:szCs w:val="40"/>
        </w:rPr>
      </w:pPr>
    </w:p>
    <w:p w14:paraId="699A4282" w14:textId="77777777" w:rsidR="00A319B9" w:rsidRDefault="00A319B9" w:rsidP="391CC392">
      <w:pPr>
        <w:jc w:val="center"/>
        <w:rPr>
          <w:b/>
          <w:bCs/>
          <w:sz w:val="40"/>
          <w:szCs w:val="40"/>
        </w:rPr>
      </w:pPr>
    </w:p>
    <w:p w14:paraId="49EA777D" w14:textId="77777777" w:rsidR="00A319B9" w:rsidRDefault="00A319B9" w:rsidP="391CC392">
      <w:pPr>
        <w:jc w:val="center"/>
        <w:rPr>
          <w:b/>
          <w:bCs/>
          <w:sz w:val="40"/>
          <w:szCs w:val="40"/>
        </w:rPr>
      </w:pPr>
    </w:p>
    <w:p w14:paraId="0644C2F8" w14:textId="77777777" w:rsidR="00A319B9" w:rsidRDefault="00A319B9" w:rsidP="391CC392">
      <w:pPr>
        <w:jc w:val="center"/>
        <w:rPr>
          <w:b/>
          <w:bCs/>
          <w:sz w:val="40"/>
          <w:szCs w:val="40"/>
        </w:rPr>
      </w:pPr>
    </w:p>
    <w:p w14:paraId="5FBFE904" w14:textId="77777777" w:rsidR="00A319B9" w:rsidRDefault="00A319B9" w:rsidP="391CC392">
      <w:pPr>
        <w:jc w:val="center"/>
        <w:rPr>
          <w:b/>
          <w:bCs/>
          <w:sz w:val="40"/>
          <w:szCs w:val="40"/>
        </w:rPr>
      </w:pPr>
    </w:p>
    <w:p w14:paraId="131952B7" w14:textId="77777777" w:rsidR="00A319B9" w:rsidRDefault="00A319B9" w:rsidP="391CC392">
      <w:pPr>
        <w:jc w:val="center"/>
        <w:rPr>
          <w:b/>
          <w:bCs/>
          <w:sz w:val="40"/>
          <w:szCs w:val="40"/>
        </w:rPr>
      </w:pPr>
    </w:p>
    <w:p w14:paraId="6860651F" w14:textId="77777777" w:rsidR="00A319B9" w:rsidRDefault="00A319B9" w:rsidP="391CC392">
      <w:pPr>
        <w:jc w:val="center"/>
        <w:rPr>
          <w:b/>
          <w:bCs/>
          <w:sz w:val="40"/>
          <w:szCs w:val="40"/>
        </w:rPr>
      </w:pPr>
    </w:p>
    <w:p w14:paraId="156541DA" w14:textId="77777777" w:rsidR="00A319B9" w:rsidRDefault="00A319B9" w:rsidP="391CC392">
      <w:pPr>
        <w:jc w:val="center"/>
        <w:rPr>
          <w:b/>
          <w:bCs/>
          <w:sz w:val="40"/>
          <w:szCs w:val="40"/>
        </w:rPr>
      </w:pPr>
    </w:p>
    <w:p w14:paraId="31C63EA1" w14:textId="77777777" w:rsidR="00A319B9" w:rsidRDefault="00A319B9" w:rsidP="391CC392">
      <w:pPr>
        <w:jc w:val="center"/>
        <w:rPr>
          <w:b/>
          <w:bCs/>
          <w:sz w:val="40"/>
          <w:szCs w:val="40"/>
        </w:rPr>
      </w:pPr>
    </w:p>
    <w:p w14:paraId="38816CD6" w14:textId="77777777" w:rsidR="00A319B9" w:rsidRDefault="00A319B9" w:rsidP="391CC392">
      <w:pPr>
        <w:jc w:val="center"/>
        <w:rPr>
          <w:b/>
          <w:bCs/>
          <w:sz w:val="40"/>
          <w:szCs w:val="40"/>
        </w:rPr>
      </w:pPr>
    </w:p>
    <w:p w14:paraId="615B4EBF" w14:textId="77777777" w:rsidR="00A319B9" w:rsidRDefault="00A319B9" w:rsidP="391CC392">
      <w:pPr>
        <w:jc w:val="center"/>
        <w:rPr>
          <w:b/>
          <w:bCs/>
          <w:sz w:val="40"/>
          <w:szCs w:val="40"/>
        </w:rPr>
      </w:pPr>
    </w:p>
    <w:p w14:paraId="47961278" w14:textId="77777777" w:rsidR="00A319B9" w:rsidRDefault="00A319B9" w:rsidP="391CC392">
      <w:pPr>
        <w:jc w:val="center"/>
        <w:rPr>
          <w:b/>
          <w:bCs/>
          <w:sz w:val="40"/>
          <w:szCs w:val="40"/>
        </w:rPr>
      </w:pPr>
    </w:p>
    <w:p w14:paraId="4FB77392" w14:textId="77777777" w:rsidR="00A319B9" w:rsidRDefault="00A319B9" w:rsidP="391CC392">
      <w:pPr>
        <w:jc w:val="center"/>
        <w:rPr>
          <w:b/>
          <w:bCs/>
          <w:sz w:val="40"/>
          <w:szCs w:val="40"/>
        </w:rPr>
      </w:pPr>
    </w:p>
    <w:p w14:paraId="74FE56AF" w14:textId="20509D83" w:rsidR="002C181E" w:rsidRPr="00066614" w:rsidRDefault="000D3D4F" w:rsidP="391CC392">
      <w:pPr>
        <w:jc w:val="center"/>
        <w:rPr>
          <w:b/>
          <w:bCs/>
          <w:sz w:val="40"/>
          <w:szCs w:val="40"/>
        </w:rPr>
      </w:pPr>
      <w:r w:rsidRPr="00066614">
        <w:rPr>
          <w:b/>
          <w:bCs/>
          <w:sz w:val="40"/>
          <w:szCs w:val="40"/>
        </w:rPr>
        <w:t xml:space="preserve">PART </w:t>
      </w:r>
      <w:r w:rsidR="008D0596" w:rsidRPr="00066614">
        <w:rPr>
          <w:b/>
          <w:bCs/>
          <w:sz w:val="40"/>
          <w:szCs w:val="40"/>
        </w:rPr>
        <w:t>2</w:t>
      </w:r>
    </w:p>
    <w:p w14:paraId="5C506904" w14:textId="786AF1D0" w:rsidR="002C181E" w:rsidRPr="00066614" w:rsidRDefault="00EF5B7C" w:rsidP="002C181E">
      <w:pPr>
        <w:jc w:val="center"/>
        <w:rPr>
          <w:b/>
          <w:sz w:val="40"/>
          <w:szCs w:val="36"/>
        </w:rPr>
      </w:pPr>
      <w:r w:rsidRPr="00066614">
        <w:rPr>
          <w:b/>
          <w:sz w:val="40"/>
          <w:szCs w:val="36"/>
        </w:rPr>
        <w:t>Clinical Practicum</w:t>
      </w:r>
    </w:p>
    <w:p w14:paraId="13D99898" w14:textId="77777777" w:rsidR="002C181E" w:rsidRDefault="002C181E" w:rsidP="002C181E">
      <w:pPr>
        <w:jc w:val="center"/>
        <w:rPr>
          <w:b/>
          <w:sz w:val="32"/>
          <w:szCs w:val="32"/>
        </w:rPr>
      </w:pPr>
    </w:p>
    <w:p w14:paraId="1DBFC667" w14:textId="77777777" w:rsidR="002C181E" w:rsidRDefault="002C181E" w:rsidP="002C181E">
      <w:pPr>
        <w:jc w:val="center"/>
        <w:rPr>
          <w:b/>
          <w:sz w:val="32"/>
          <w:szCs w:val="32"/>
        </w:rPr>
      </w:pPr>
    </w:p>
    <w:p w14:paraId="17B26B47" w14:textId="77777777" w:rsidR="002C181E" w:rsidRDefault="002C181E" w:rsidP="002C181E">
      <w:pPr>
        <w:jc w:val="center"/>
        <w:rPr>
          <w:b/>
          <w:sz w:val="32"/>
          <w:szCs w:val="32"/>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5"/>
      </w:tblGrid>
      <w:tr w:rsidR="002C181E" w:rsidRPr="00B373EA" w14:paraId="129C4639" w14:textId="77777777" w:rsidTr="00F87F6F">
        <w:tc>
          <w:tcPr>
            <w:tcW w:w="8905" w:type="dxa"/>
          </w:tcPr>
          <w:p w14:paraId="32CA3692" w14:textId="475F2A89" w:rsidR="002C181E" w:rsidRPr="00B373EA" w:rsidRDefault="009263B2" w:rsidP="00F87F6F">
            <w:pPr>
              <w:rPr>
                <w:b/>
                <w:sz w:val="28"/>
                <w:szCs w:val="28"/>
              </w:rPr>
            </w:pPr>
            <w:r w:rsidRPr="009263B2">
              <w:rPr>
                <w:b/>
                <w:sz w:val="28"/>
                <w:szCs w:val="28"/>
              </w:rPr>
              <w:t>Procedural</w:t>
            </w:r>
            <w:r w:rsidR="002C181E" w:rsidRPr="00B373EA">
              <w:rPr>
                <w:b/>
                <w:sz w:val="28"/>
                <w:szCs w:val="28"/>
              </w:rPr>
              <w:t xml:space="preserve"> information for </w:t>
            </w:r>
            <w:r w:rsidR="00AB43F6">
              <w:rPr>
                <w:b/>
                <w:sz w:val="28"/>
                <w:szCs w:val="28"/>
              </w:rPr>
              <w:t>Speech-Language Pathology</w:t>
            </w:r>
            <w:r w:rsidR="002C181E" w:rsidRPr="00B373EA">
              <w:rPr>
                <w:b/>
                <w:sz w:val="28"/>
                <w:szCs w:val="28"/>
              </w:rPr>
              <w:t xml:space="preserve"> graduate students enrolled in SPLP 5</w:t>
            </w:r>
            <w:r w:rsidR="002C181E">
              <w:rPr>
                <w:b/>
                <w:sz w:val="28"/>
                <w:szCs w:val="28"/>
              </w:rPr>
              <w:t>0</w:t>
            </w:r>
            <w:r w:rsidR="002C181E" w:rsidRPr="00B373EA">
              <w:rPr>
                <w:b/>
                <w:sz w:val="28"/>
                <w:szCs w:val="28"/>
              </w:rPr>
              <w:t>76.  Specific instruction</w:t>
            </w:r>
            <w:r w:rsidR="00A21BFD">
              <w:rPr>
                <w:b/>
                <w:sz w:val="28"/>
                <w:szCs w:val="28"/>
              </w:rPr>
              <w:t>s</w:t>
            </w:r>
            <w:r w:rsidR="002C181E" w:rsidRPr="00B373EA">
              <w:rPr>
                <w:b/>
                <w:sz w:val="28"/>
                <w:szCs w:val="28"/>
              </w:rPr>
              <w:t xml:space="preserve"> regarding use of forms will be provided by the </w:t>
            </w:r>
            <w:r w:rsidR="002C181E">
              <w:rPr>
                <w:b/>
                <w:sz w:val="28"/>
                <w:szCs w:val="28"/>
              </w:rPr>
              <w:t>Clinic Director</w:t>
            </w:r>
            <w:r w:rsidR="002C181E" w:rsidRPr="00B373EA">
              <w:rPr>
                <w:b/>
                <w:sz w:val="28"/>
                <w:szCs w:val="28"/>
              </w:rPr>
              <w:t xml:space="preserve"> </w:t>
            </w:r>
            <w:r w:rsidR="00F87F6F">
              <w:rPr>
                <w:b/>
                <w:sz w:val="28"/>
                <w:szCs w:val="28"/>
              </w:rPr>
              <w:t xml:space="preserve">during </w:t>
            </w:r>
            <w:r w:rsidR="002C181E" w:rsidRPr="00B373EA">
              <w:rPr>
                <w:b/>
                <w:sz w:val="28"/>
                <w:szCs w:val="28"/>
              </w:rPr>
              <w:t xml:space="preserve">Staffing and by </w:t>
            </w:r>
            <w:r w:rsidR="002C181E">
              <w:rPr>
                <w:b/>
                <w:sz w:val="28"/>
                <w:szCs w:val="28"/>
              </w:rPr>
              <w:t>Clinical Instructor</w:t>
            </w:r>
            <w:r w:rsidR="002C181E" w:rsidRPr="00B373EA">
              <w:rPr>
                <w:b/>
                <w:sz w:val="28"/>
                <w:szCs w:val="28"/>
              </w:rPr>
              <w:t xml:space="preserve">s during individual </w:t>
            </w:r>
            <w:r w:rsidR="00F87F6F">
              <w:rPr>
                <w:b/>
                <w:sz w:val="28"/>
                <w:szCs w:val="28"/>
              </w:rPr>
              <w:t xml:space="preserve">student </w:t>
            </w:r>
            <w:r w:rsidR="002C181E" w:rsidRPr="00B373EA">
              <w:rPr>
                <w:b/>
                <w:sz w:val="28"/>
                <w:szCs w:val="28"/>
              </w:rPr>
              <w:t>meeting</w:t>
            </w:r>
            <w:r w:rsidR="002C181E">
              <w:rPr>
                <w:b/>
                <w:sz w:val="28"/>
                <w:szCs w:val="28"/>
              </w:rPr>
              <w:t>s</w:t>
            </w:r>
            <w:r w:rsidR="002C181E" w:rsidRPr="00B373EA">
              <w:rPr>
                <w:b/>
                <w:sz w:val="28"/>
                <w:szCs w:val="28"/>
              </w:rPr>
              <w:t>.</w:t>
            </w:r>
            <w:r>
              <w:rPr>
                <w:b/>
                <w:sz w:val="28"/>
                <w:szCs w:val="28"/>
              </w:rPr>
              <w:t xml:space="preserve"> Always refer to the SPLP 5076 syllabus for updated &amp; specific information. </w:t>
            </w:r>
          </w:p>
        </w:tc>
      </w:tr>
    </w:tbl>
    <w:p w14:paraId="103EC19E" w14:textId="77777777" w:rsidR="002C181E" w:rsidRPr="00B80F8E" w:rsidRDefault="002C181E" w:rsidP="002C181E">
      <w:pPr>
        <w:jc w:val="center"/>
        <w:rPr>
          <w:b/>
          <w:sz w:val="32"/>
          <w:szCs w:val="32"/>
        </w:rPr>
      </w:pPr>
    </w:p>
    <w:p w14:paraId="71E34D66" w14:textId="77777777" w:rsidR="009F0A5C" w:rsidRPr="009F0A5C" w:rsidRDefault="009F0A5C" w:rsidP="009F0A5C">
      <w:pPr>
        <w:jc w:val="both"/>
        <w:rPr>
          <w:color w:val="0070C0"/>
        </w:rPr>
      </w:pPr>
    </w:p>
    <w:p w14:paraId="1D0F811B" w14:textId="77777777" w:rsidR="009F0A5C" w:rsidRPr="009F0A5C" w:rsidRDefault="009F0A5C" w:rsidP="009F0A5C">
      <w:pPr>
        <w:jc w:val="both"/>
        <w:rPr>
          <w:color w:val="0070C0"/>
          <w:shd w:val="clear" w:color="auto" w:fill="FFFFFF"/>
        </w:rPr>
      </w:pPr>
    </w:p>
    <w:p w14:paraId="0E93DBFA" w14:textId="77777777" w:rsidR="009F0A5C" w:rsidRDefault="009F0A5C" w:rsidP="00A30E38">
      <w:pPr>
        <w:pStyle w:val="BodyText2"/>
        <w:rPr>
          <w:color w:val="0070C0"/>
        </w:rPr>
      </w:pPr>
    </w:p>
    <w:p w14:paraId="6B9A0DE3" w14:textId="10139CDA" w:rsidR="00A30E38" w:rsidRDefault="00A30E38" w:rsidP="00A30E38">
      <w:pPr>
        <w:pStyle w:val="BodyText2"/>
        <w:rPr>
          <w:color w:val="0070C0"/>
        </w:rPr>
      </w:pPr>
    </w:p>
    <w:p w14:paraId="5B751383" w14:textId="77777777" w:rsidR="00A30E38" w:rsidRPr="00A30E38" w:rsidRDefault="00A30E38" w:rsidP="00A30E38">
      <w:pPr>
        <w:pStyle w:val="BodyText2"/>
        <w:rPr>
          <w:color w:val="0070C0"/>
        </w:rPr>
      </w:pPr>
    </w:p>
    <w:p w14:paraId="04617552" w14:textId="2D9AAC6C" w:rsidR="00A30E38" w:rsidRDefault="00A30E38"/>
    <w:p w14:paraId="21D5817B" w14:textId="16D501C9" w:rsidR="002C181E" w:rsidRDefault="002C181E"/>
    <w:p w14:paraId="04B2350B" w14:textId="43A9A33D" w:rsidR="002C181E" w:rsidRDefault="002C181E"/>
    <w:p w14:paraId="08EA9250" w14:textId="424FFB5B" w:rsidR="00EA6628" w:rsidRDefault="00EA6628">
      <w:pPr>
        <w:rPr>
          <w:b/>
          <w:color w:val="FF0000"/>
          <w:sz w:val="32"/>
          <w:szCs w:val="32"/>
        </w:rPr>
      </w:pPr>
    </w:p>
    <w:p w14:paraId="116A980B" w14:textId="4157AA80" w:rsidR="00265129" w:rsidRDefault="00265129">
      <w:pPr>
        <w:rPr>
          <w:b/>
          <w:color w:val="FF0000"/>
          <w:sz w:val="32"/>
          <w:szCs w:val="32"/>
        </w:rPr>
      </w:pPr>
    </w:p>
    <w:p w14:paraId="5B34B56F" w14:textId="1021415D" w:rsidR="00265129" w:rsidRDefault="00265129">
      <w:pPr>
        <w:rPr>
          <w:b/>
          <w:color w:val="FF0000"/>
          <w:sz w:val="32"/>
          <w:szCs w:val="32"/>
        </w:rPr>
      </w:pPr>
    </w:p>
    <w:p w14:paraId="66D53EAF" w14:textId="1DD2BEBB" w:rsidR="00265129" w:rsidRDefault="00265129">
      <w:pPr>
        <w:rPr>
          <w:b/>
          <w:color w:val="FF0000"/>
          <w:sz w:val="32"/>
          <w:szCs w:val="32"/>
        </w:rPr>
      </w:pPr>
    </w:p>
    <w:p w14:paraId="38EBC8C7" w14:textId="488240A7" w:rsidR="00265129" w:rsidRDefault="00265129">
      <w:pPr>
        <w:rPr>
          <w:b/>
          <w:color w:val="FF0000"/>
          <w:sz w:val="32"/>
          <w:szCs w:val="32"/>
        </w:rPr>
      </w:pPr>
    </w:p>
    <w:p w14:paraId="47F70FA6" w14:textId="6C2029FF" w:rsidR="00265129" w:rsidRDefault="00265129">
      <w:pPr>
        <w:rPr>
          <w:b/>
          <w:color w:val="FF0000"/>
          <w:sz w:val="32"/>
          <w:szCs w:val="32"/>
        </w:rPr>
      </w:pPr>
    </w:p>
    <w:p w14:paraId="28F7FB8C" w14:textId="4C79F084" w:rsidR="00265129" w:rsidRDefault="00265129">
      <w:pPr>
        <w:rPr>
          <w:b/>
          <w:color w:val="FF0000"/>
          <w:sz w:val="32"/>
          <w:szCs w:val="32"/>
        </w:rPr>
      </w:pPr>
    </w:p>
    <w:p w14:paraId="3981C4EB" w14:textId="77777777" w:rsidR="00A21BFD" w:rsidRDefault="00A21BFD" w:rsidP="002C181E">
      <w:pPr>
        <w:rPr>
          <w:b/>
          <w:u w:val="single"/>
        </w:rPr>
      </w:pPr>
    </w:p>
    <w:p w14:paraId="2070A4A7" w14:textId="77777777" w:rsidR="00A21BFD" w:rsidRDefault="00A21BFD" w:rsidP="002C181E">
      <w:pPr>
        <w:rPr>
          <w:b/>
          <w:u w:val="single"/>
        </w:rPr>
      </w:pPr>
    </w:p>
    <w:p w14:paraId="1AC97488" w14:textId="77777777" w:rsidR="00A21BFD" w:rsidRDefault="00A21BFD" w:rsidP="002C181E">
      <w:pPr>
        <w:rPr>
          <w:b/>
          <w:u w:val="single"/>
        </w:rPr>
      </w:pPr>
    </w:p>
    <w:p w14:paraId="18836BB1" w14:textId="77777777" w:rsidR="00A21BFD" w:rsidRDefault="00A21BFD" w:rsidP="002C181E">
      <w:pPr>
        <w:rPr>
          <w:b/>
          <w:u w:val="single"/>
        </w:rPr>
      </w:pPr>
    </w:p>
    <w:p w14:paraId="1E8C306D" w14:textId="77777777" w:rsidR="00A21BFD" w:rsidRDefault="00A21BFD" w:rsidP="002C181E">
      <w:pPr>
        <w:rPr>
          <w:b/>
          <w:u w:val="single"/>
        </w:rPr>
      </w:pPr>
    </w:p>
    <w:p w14:paraId="4FA3A1C0" w14:textId="77777777" w:rsidR="00A21BFD" w:rsidRDefault="00A21BFD" w:rsidP="002C181E">
      <w:pPr>
        <w:rPr>
          <w:b/>
          <w:u w:val="single"/>
        </w:rPr>
      </w:pPr>
    </w:p>
    <w:p w14:paraId="0C8D7056" w14:textId="77777777" w:rsidR="00A21BFD" w:rsidRDefault="00A21BFD" w:rsidP="002C181E">
      <w:pPr>
        <w:rPr>
          <w:b/>
          <w:u w:val="single"/>
        </w:rPr>
      </w:pPr>
    </w:p>
    <w:p w14:paraId="096E4CCF" w14:textId="77777777" w:rsidR="00A21BFD" w:rsidRDefault="00A21BFD" w:rsidP="002C181E">
      <w:pPr>
        <w:rPr>
          <w:b/>
          <w:u w:val="single"/>
        </w:rPr>
      </w:pPr>
    </w:p>
    <w:p w14:paraId="0E3C1DF7" w14:textId="77777777" w:rsidR="00A21BFD" w:rsidRDefault="00A21BFD" w:rsidP="002C181E">
      <w:pPr>
        <w:rPr>
          <w:b/>
          <w:u w:val="single"/>
        </w:rPr>
      </w:pPr>
    </w:p>
    <w:p w14:paraId="5EDB1D0E" w14:textId="77777777" w:rsidR="00A21BFD" w:rsidRDefault="00A21BFD" w:rsidP="002C181E">
      <w:pPr>
        <w:rPr>
          <w:b/>
          <w:u w:val="single"/>
        </w:rPr>
      </w:pPr>
    </w:p>
    <w:p w14:paraId="012474BD" w14:textId="77777777" w:rsidR="00A21BFD" w:rsidRDefault="00A21BFD" w:rsidP="002C181E">
      <w:pPr>
        <w:rPr>
          <w:b/>
          <w:u w:val="single"/>
        </w:rPr>
      </w:pPr>
    </w:p>
    <w:p w14:paraId="3B6041A8" w14:textId="77777777" w:rsidR="00A21BFD" w:rsidRDefault="00A21BFD" w:rsidP="002C181E">
      <w:pPr>
        <w:rPr>
          <w:b/>
          <w:u w:val="single"/>
        </w:rPr>
      </w:pPr>
    </w:p>
    <w:p w14:paraId="7AA1CB06" w14:textId="4AA1C71B" w:rsidR="00F87F6F" w:rsidRPr="00F87F6F" w:rsidRDefault="00E469E8" w:rsidP="002C181E">
      <w:pPr>
        <w:rPr>
          <w:b/>
          <w:u w:val="single"/>
        </w:rPr>
      </w:pPr>
      <w:r>
        <w:rPr>
          <w:b/>
          <w:u w:val="single"/>
        </w:rPr>
        <w:t>Introdu</w:t>
      </w:r>
      <w:r w:rsidR="00F87F6F">
        <w:rPr>
          <w:b/>
          <w:u w:val="single"/>
        </w:rPr>
        <w:t>ction</w:t>
      </w:r>
    </w:p>
    <w:p w14:paraId="6EF61354" w14:textId="286553EF" w:rsidR="002C181E" w:rsidRDefault="002C181E" w:rsidP="00EA6628">
      <w:r>
        <w:t>Th</w:t>
      </w:r>
      <w:r w:rsidR="00F87F6F">
        <w:t xml:space="preserve">is </w:t>
      </w:r>
      <w:r>
        <w:t>section is designed to address the facilitation of the acquisition of knowledge and skills by students in clinical practicum courses</w:t>
      </w:r>
      <w:r w:rsidR="00F87F6F">
        <w:t xml:space="preserve"> in the M.S. program in </w:t>
      </w:r>
      <w:r w:rsidR="00AB43F6">
        <w:t>Speech-Language Pathology</w:t>
      </w:r>
      <w:r w:rsidR="00F87F6F">
        <w:t xml:space="preserve"> at the </w:t>
      </w:r>
      <w:r w:rsidR="00066614">
        <w:t xml:space="preserve"> University of Louisiana </w:t>
      </w:r>
      <w:r>
        <w:t xml:space="preserve">Monroe.  </w:t>
      </w:r>
      <w:r w:rsidR="00F87F6F">
        <w:t xml:space="preserve">It </w:t>
      </w:r>
      <w:r>
        <w:t>includes clinical policie</w:t>
      </w:r>
      <w:r w:rsidRPr="50E03631">
        <w:rPr>
          <w:color w:val="000000" w:themeColor="text1"/>
        </w:rPr>
        <w:t>s/procedures, relevant</w:t>
      </w:r>
      <w:r w:rsidR="00470DB2" w:rsidRPr="50E03631">
        <w:rPr>
          <w:color w:val="000000" w:themeColor="text1"/>
        </w:rPr>
        <w:t xml:space="preserve"> program and university</w:t>
      </w:r>
      <w:r w:rsidRPr="50E03631">
        <w:rPr>
          <w:color w:val="000000" w:themeColor="text1"/>
        </w:rPr>
        <w:t xml:space="preserve"> policies, </w:t>
      </w:r>
      <w:r w:rsidR="00F87F6F" w:rsidRPr="50E03631">
        <w:rPr>
          <w:color w:val="000000" w:themeColor="text1"/>
        </w:rPr>
        <w:t>reference to f</w:t>
      </w:r>
      <w:r w:rsidRPr="50E03631">
        <w:rPr>
          <w:color w:val="000000" w:themeColor="text1"/>
        </w:rPr>
        <w:t xml:space="preserve">orms </w:t>
      </w:r>
      <w:r w:rsidR="00F87F6F" w:rsidRPr="50E03631">
        <w:rPr>
          <w:color w:val="000000" w:themeColor="text1"/>
        </w:rPr>
        <w:t xml:space="preserve">used </w:t>
      </w:r>
      <w:r w:rsidRPr="50E03631">
        <w:rPr>
          <w:color w:val="000000" w:themeColor="text1"/>
        </w:rPr>
        <w:t xml:space="preserve">by student clinicians, and </w:t>
      </w:r>
      <w:r w:rsidR="00470DB2" w:rsidRPr="50E03631">
        <w:rPr>
          <w:color w:val="000000" w:themeColor="text1"/>
        </w:rPr>
        <w:t xml:space="preserve">other </w:t>
      </w:r>
      <w:r w:rsidRPr="50E03631">
        <w:rPr>
          <w:color w:val="000000" w:themeColor="text1"/>
        </w:rPr>
        <w:t>reference information.  It also serves to support clinical teaching provided by Clinical I</w:t>
      </w:r>
      <w:r>
        <w:t xml:space="preserve">nstructors, the Clinic Director, </w:t>
      </w:r>
      <w:r w:rsidR="00F87F6F">
        <w:t xml:space="preserve">and </w:t>
      </w:r>
      <w:r>
        <w:t xml:space="preserve">other </w:t>
      </w:r>
      <w:r w:rsidR="00AB43F6">
        <w:t>Speech-Language Pathology</w:t>
      </w:r>
      <w:r>
        <w:t xml:space="preserve"> and Audiology professionals who supervise graduate students in off-campus settings.  Students are encouraged to also utilize textbooks, lecture notes, professional journal articles, the complete ASHA Desk Reference (available to ASHA and NSSLHA members on-line), the resources of the ULM Library, and especially the information and guidance provided by their assigned Clinical Instructors in the planning and implementation of supervised clinical practicum.</w:t>
      </w:r>
    </w:p>
    <w:p w14:paraId="5251BACF" w14:textId="1CD84545" w:rsidR="00551403" w:rsidRDefault="00551403" w:rsidP="00EA6628"/>
    <w:p w14:paraId="2AC46D16" w14:textId="77777777" w:rsidR="00551403" w:rsidRDefault="00551403" w:rsidP="00551403">
      <w:pPr>
        <w:pStyle w:val="BodyText2"/>
        <w:jc w:val="left"/>
      </w:pPr>
      <w:r w:rsidRPr="00551403">
        <w:t>The Policies and Procedures for graduate clinical practicum courses within the Speech-Language Pathology Program at the University of Louisiana Monroe, were developed and/or implemented with consideration to mandates of the Program, the University, the State of Louisiana, as well as applicable federal laws.  In addition, these policies and procedures seek to adhere to requirements of the 2023 Standards for Certification and Preferred Practice Guidelines in Speech-Language Pathology of the American Speech-Language-Hearing Association, as well as the Standards for Training Programs in Speech-Language Pathology of the Council on Academic Accreditation in Audiology and Speech-Language Pathology.</w:t>
      </w:r>
    </w:p>
    <w:p w14:paraId="71507CF7" w14:textId="6B4252A9" w:rsidR="002C181E" w:rsidRDefault="002C181E" w:rsidP="00EA6628">
      <w:pPr>
        <w:jc w:val="both"/>
      </w:pPr>
    </w:p>
    <w:p w14:paraId="73E7560C" w14:textId="77777777" w:rsidR="00F92523" w:rsidRPr="00A319B9" w:rsidRDefault="00F92523" w:rsidP="00EA6628">
      <w:pPr>
        <w:pStyle w:val="Heading4"/>
        <w:spacing w:before="0"/>
        <w:rPr>
          <w:rFonts w:ascii="Times New Roman" w:hAnsi="Times New Roman" w:cs="Times New Roman"/>
          <w:b/>
          <w:bCs/>
          <w:i w:val="0"/>
          <w:iCs w:val="0"/>
          <w:color w:val="000000" w:themeColor="text1"/>
          <w:u w:val="single"/>
        </w:rPr>
      </w:pPr>
      <w:r w:rsidRPr="00A319B9">
        <w:rPr>
          <w:rFonts w:ascii="Times New Roman" w:hAnsi="Times New Roman" w:cs="Times New Roman"/>
          <w:b/>
          <w:i w:val="0"/>
          <w:iCs w:val="0"/>
          <w:color w:val="000000" w:themeColor="text1"/>
          <w:u w:val="single"/>
        </w:rPr>
        <w:t>Mission/Purpose</w:t>
      </w:r>
    </w:p>
    <w:p w14:paraId="171905FE" w14:textId="740AADA9" w:rsidR="00F92523" w:rsidRDefault="00A319B9" w:rsidP="00F92523">
      <w:pPr>
        <w:pStyle w:val="BodyText2"/>
        <w:rPr>
          <w:color w:val="000000"/>
          <w:shd w:val="clear" w:color="auto" w:fill="FFFFFF"/>
        </w:rPr>
      </w:pPr>
      <w:r w:rsidRPr="00A319B9">
        <w:rPr>
          <w:color w:val="000000"/>
          <w:shd w:val="clear" w:color="auto" w:fill="FFFFFF"/>
        </w:rPr>
        <w:t>The Speech-Language Pathology program is committed to educating and training students to apply speech-language pathology knowledge and skills with diverse populations across a broad range of settings and the life span. The M.S. program strives to integrate didactic academic coursework with on- and off-campus clinical education experiences to prepare students for the workforce in a wide variety of settings to serve an everchanging society.</w:t>
      </w:r>
    </w:p>
    <w:p w14:paraId="58B51884" w14:textId="77777777" w:rsidR="00A319B9" w:rsidRPr="00A319B9" w:rsidRDefault="00A319B9" w:rsidP="00F92523">
      <w:pPr>
        <w:pStyle w:val="BodyText2"/>
      </w:pPr>
    </w:p>
    <w:p w14:paraId="633701C1" w14:textId="6F0E304C" w:rsidR="0041364F" w:rsidRDefault="0041364F" w:rsidP="00937458">
      <w:r>
        <w:t>To obtain an M.S. degree and obtain licensure and certification in speech-language pathology, s</w:t>
      </w:r>
      <w:r w:rsidR="00F92523">
        <w:t>tudents</w:t>
      </w:r>
      <w:r>
        <w:t xml:space="preserve"> (graduate clinicians) </w:t>
      </w:r>
      <w:r w:rsidR="00F92523">
        <w:t>must obtain a minimum of 400 clinical clock hours (</w:t>
      </w:r>
      <w:r>
        <w:t>which includes</w:t>
      </w:r>
      <w:r w:rsidR="00F92523">
        <w:t xml:space="preserve"> 25 observation hours)</w:t>
      </w:r>
      <w:r w:rsidR="00551403">
        <w:t xml:space="preserve"> under the supervision of a licensed,</w:t>
      </w:r>
      <w:r w:rsidR="00F92523">
        <w:t xml:space="preserve"> ASHA</w:t>
      </w:r>
      <w:r w:rsidR="00551403">
        <w:t xml:space="preserve"> certified Clinical Instructor while</w:t>
      </w:r>
      <w:r w:rsidR="00F92523">
        <w:t xml:space="preserve"> enrolled in an accredited educational program and registered for the appropriate course</w:t>
      </w:r>
      <w:r>
        <w:t>s</w:t>
      </w:r>
      <w:r w:rsidR="00F92523">
        <w:t xml:space="preserve">. </w:t>
      </w:r>
    </w:p>
    <w:p w14:paraId="24376798" w14:textId="77777777" w:rsidR="0041364F" w:rsidRDefault="0041364F" w:rsidP="00937458"/>
    <w:p w14:paraId="3607A60F" w14:textId="550E8C6F" w:rsidR="00F92523" w:rsidRDefault="003822E0" w:rsidP="00937458">
      <w:r>
        <w:t>While enrolled in SPLP 5076</w:t>
      </w:r>
      <w:r w:rsidR="0018252A">
        <w:t xml:space="preserve">, on-campus clinical practicum, students will obtain </w:t>
      </w:r>
      <w:r>
        <w:t xml:space="preserve">approximately 140 clinical clock hours. </w:t>
      </w:r>
    </w:p>
    <w:p w14:paraId="1BEF7FBF" w14:textId="3E893870" w:rsidR="00551403" w:rsidRDefault="00551403" w:rsidP="00937458"/>
    <w:p w14:paraId="64800460" w14:textId="77777777" w:rsidR="00551403" w:rsidRPr="003822E0" w:rsidRDefault="00551403" w:rsidP="00551403">
      <w:pPr>
        <w:pStyle w:val="Heading5"/>
        <w:rPr>
          <w:rFonts w:ascii="Times New Roman" w:hAnsi="Times New Roman" w:cs="Times New Roman"/>
          <w:b/>
          <w:color w:val="000000" w:themeColor="text1"/>
          <w:u w:val="single"/>
        </w:rPr>
      </w:pPr>
      <w:r w:rsidRPr="003822E0">
        <w:rPr>
          <w:rFonts w:ascii="Times New Roman" w:hAnsi="Times New Roman" w:cs="Times New Roman"/>
          <w:b/>
          <w:color w:val="000000" w:themeColor="text1"/>
          <w:u w:val="single"/>
        </w:rPr>
        <w:t>Organization of SPLP Clinical Program</w:t>
      </w:r>
    </w:p>
    <w:p w14:paraId="786970D0" w14:textId="47C72428" w:rsidR="00551403" w:rsidRPr="003822E0" w:rsidRDefault="00551403" w:rsidP="00551403">
      <w:r w:rsidRPr="003822E0">
        <w:t xml:space="preserve">The </w:t>
      </w:r>
      <w:r w:rsidRPr="003822E0">
        <w:rPr>
          <w:i/>
          <w:iCs/>
        </w:rPr>
        <w:t>Clinic Director</w:t>
      </w:r>
      <w:r w:rsidRPr="003822E0">
        <w:t xml:space="preserve"> is responsible for the general administration and operation</w:t>
      </w:r>
      <w:r w:rsidRPr="003822E0">
        <w:rPr>
          <w:color w:val="000000" w:themeColor="text1"/>
        </w:rPr>
        <w:t xml:space="preserve"> of the </w:t>
      </w:r>
      <w:r w:rsidR="0041364F">
        <w:rPr>
          <w:color w:val="000000" w:themeColor="text1"/>
        </w:rPr>
        <w:t>ULM Speech-Language Pathology Clinic</w:t>
      </w:r>
      <w:r w:rsidRPr="003822E0">
        <w:rPr>
          <w:color w:val="FF0000"/>
        </w:rPr>
        <w:t xml:space="preserve"> </w:t>
      </w:r>
      <w:r w:rsidRPr="003822E0">
        <w:t xml:space="preserve">including promoting appropriate services for clients while fostering an optimal learning environment for student clinicians.  </w:t>
      </w:r>
    </w:p>
    <w:p w14:paraId="0019D15B" w14:textId="77777777" w:rsidR="00551403" w:rsidRPr="003822E0" w:rsidRDefault="00551403" w:rsidP="00551403"/>
    <w:p w14:paraId="127C2809" w14:textId="14EBB83A" w:rsidR="00551403" w:rsidRDefault="00551403" w:rsidP="00551403">
      <w:pPr>
        <w:rPr>
          <w:bCs/>
        </w:rPr>
      </w:pPr>
      <w:r w:rsidRPr="003822E0">
        <w:rPr>
          <w:i/>
        </w:rPr>
        <w:t>Speech-Language Pathology Clinical Instructors</w:t>
      </w:r>
      <w:r w:rsidRPr="003822E0">
        <w:rPr>
          <w:bCs/>
        </w:rPr>
        <w:t xml:space="preserve"> are ULM faculty who provide cl</w:t>
      </w:r>
      <w:r w:rsidR="00650064">
        <w:rPr>
          <w:bCs/>
        </w:rPr>
        <w:t xml:space="preserve">inical teaching </w:t>
      </w:r>
      <w:r w:rsidRPr="003822E0">
        <w:rPr>
          <w:bCs/>
        </w:rPr>
        <w:t>to student clinicians through</w:t>
      </w:r>
      <w:r w:rsidR="00650064">
        <w:rPr>
          <w:bCs/>
        </w:rPr>
        <w:t xml:space="preserve"> the ULM Speech-Language Pathology Clinic</w:t>
      </w:r>
      <w:r w:rsidRPr="003822E0">
        <w:rPr>
          <w:bCs/>
        </w:rPr>
        <w:t xml:space="preserve"> and other affiliated SPLP 5076 clinical sites (e.g., Ear</w:t>
      </w:r>
      <w:r w:rsidR="0018252A">
        <w:rPr>
          <w:bCs/>
        </w:rPr>
        <w:t>ly Head Start, INK, Emily Williamson Laboratory School, private schools</w:t>
      </w:r>
      <w:r w:rsidRPr="003822E0">
        <w:rPr>
          <w:bCs/>
        </w:rPr>
        <w:t xml:space="preserve">, Gardens of Somerset).  </w:t>
      </w:r>
    </w:p>
    <w:p w14:paraId="5F4CD24C" w14:textId="3C67ECBF" w:rsidR="00650064" w:rsidRDefault="00650064" w:rsidP="00551403">
      <w:pPr>
        <w:rPr>
          <w:bCs/>
        </w:rPr>
      </w:pPr>
    </w:p>
    <w:p w14:paraId="00ECA1F0" w14:textId="503DB2B7" w:rsidR="00650064" w:rsidRPr="00650064" w:rsidRDefault="00650064" w:rsidP="00650064">
      <w:r w:rsidRPr="00650064">
        <w:rPr>
          <w:bCs/>
          <w:i/>
        </w:rPr>
        <w:t>Student Clinicians/Interns</w:t>
      </w:r>
      <w:r w:rsidRPr="00650064">
        <w:t xml:space="preserve"> are graduate</w:t>
      </w:r>
      <w:r>
        <w:t xml:space="preserve"> students enrolled in SPLP 5076</w:t>
      </w:r>
      <w:r w:rsidR="0018252A">
        <w:t>, SPLP 5081, and SPLP 5086</w:t>
      </w:r>
      <w:r>
        <w:t>.</w:t>
      </w:r>
      <w:r w:rsidRPr="00650064">
        <w:t xml:space="preserve"> It is the responsibility of each student to understand the importance of the roles they assume whenever working with clients and their families.  Student clinicians are responsible for sessions in which clinical hours are earned and are expected to devote the time necessary to adequately prepare for sessions, write reports, and complete documentation required for appropriate service delivery.  All student clinicians are expected to conduct themselves professionally, treat each client and family with respect and consideration, communicate regularly with assigned Clinical Instructors, and to follow Speech-Language Pathology policies and procedures and those of the facility/agency in which services are provided.  </w:t>
      </w:r>
    </w:p>
    <w:p w14:paraId="79F241BC" w14:textId="77777777" w:rsidR="00650064" w:rsidRPr="003822E0" w:rsidRDefault="00650064" w:rsidP="00551403">
      <w:pPr>
        <w:rPr>
          <w:bCs/>
        </w:rPr>
      </w:pPr>
    </w:p>
    <w:p w14:paraId="7AF71038" w14:textId="081847BB" w:rsidR="001264A7" w:rsidRPr="00646D2E" w:rsidRDefault="001264A7" w:rsidP="001264A7">
      <w:pPr>
        <w:jc w:val="both"/>
        <w:rPr>
          <w:b/>
          <w:u w:val="single"/>
        </w:rPr>
      </w:pPr>
      <w:r w:rsidRPr="00646D2E">
        <w:rPr>
          <w:b/>
          <w:u w:val="single"/>
        </w:rPr>
        <w:t>Requirements for Clinical Contact Hours</w:t>
      </w:r>
    </w:p>
    <w:p w14:paraId="733639CA" w14:textId="59B71119" w:rsidR="001264A7" w:rsidRPr="00646D2E" w:rsidRDefault="001264A7" w:rsidP="00EA6628">
      <w:pPr>
        <w:rPr>
          <w:bCs/>
          <w:shd w:val="clear" w:color="auto" w:fill="FFFFFF"/>
        </w:rPr>
      </w:pPr>
      <w:r w:rsidRPr="00646D2E">
        <w:rPr>
          <w:bCs/>
          <w:shd w:val="clear" w:color="auto" w:fill="FFFFFF"/>
        </w:rPr>
        <w:t xml:space="preserve">The SPLP </w:t>
      </w:r>
      <w:r w:rsidR="00781E84" w:rsidRPr="00646D2E">
        <w:rPr>
          <w:bCs/>
          <w:shd w:val="clear" w:color="auto" w:fill="FFFFFF"/>
        </w:rPr>
        <w:t>graduate</w:t>
      </w:r>
      <w:r w:rsidRPr="00646D2E">
        <w:rPr>
          <w:bCs/>
          <w:shd w:val="clear" w:color="auto" w:fill="FFFFFF"/>
        </w:rPr>
        <w:t xml:space="preserve"> student must complete a minimum of 400 clock hours of supervised clinical experience in the practice of </w:t>
      </w:r>
      <w:r w:rsidR="00AB43F6" w:rsidRPr="00646D2E">
        <w:rPr>
          <w:bCs/>
          <w:shd w:val="clear" w:color="auto" w:fill="FFFFFF"/>
        </w:rPr>
        <w:t>Speech-Language Pathology</w:t>
      </w:r>
      <w:r w:rsidRPr="00646D2E">
        <w:rPr>
          <w:bCs/>
          <w:shd w:val="clear" w:color="auto" w:fill="FFFFFF"/>
        </w:rPr>
        <w:t>. Twenty-five hours must be spent in guided clinical observation</w:t>
      </w:r>
      <w:r w:rsidR="009C3D78" w:rsidRPr="00646D2E">
        <w:rPr>
          <w:bCs/>
          <w:shd w:val="clear" w:color="auto" w:fill="FFFFFF"/>
        </w:rPr>
        <w:t xml:space="preserve"> at the undergraduate level</w:t>
      </w:r>
      <w:r w:rsidR="00781E84" w:rsidRPr="00646D2E">
        <w:rPr>
          <w:bCs/>
          <w:shd w:val="clear" w:color="auto" w:fill="FFFFFF"/>
        </w:rPr>
        <w:t xml:space="preserve"> </w:t>
      </w:r>
      <w:r w:rsidRPr="00646D2E">
        <w:rPr>
          <w:bCs/>
          <w:shd w:val="clear" w:color="auto" w:fill="FFFFFF"/>
        </w:rPr>
        <w:t xml:space="preserve">and 375 hours </w:t>
      </w:r>
      <w:r w:rsidR="009C3D78" w:rsidRPr="00646D2E">
        <w:rPr>
          <w:bCs/>
          <w:shd w:val="clear" w:color="auto" w:fill="FFFFFF"/>
        </w:rPr>
        <w:t xml:space="preserve">of </w:t>
      </w:r>
      <w:r w:rsidRPr="00646D2E">
        <w:rPr>
          <w:bCs/>
          <w:shd w:val="clear" w:color="auto" w:fill="FFFFFF"/>
        </w:rPr>
        <w:t>direct client/patient contact</w:t>
      </w:r>
      <w:r w:rsidR="009C3D78" w:rsidRPr="00646D2E">
        <w:rPr>
          <w:bCs/>
          <w:shd w:val="clear" w:color="auto" w:fill="FFFFFF"/>
        </w:rPr>
        <w:t xml:space="preserve"> services at the graduate level.</w:t>
      </w:r>
    </w:p>
    <w:p w14:paraId="0253E78F" w14:textId="77777777" w:rsidR="001264A7" w:rsidRPr="00646D2E" w:rsidRDefault="001264A7" w:rsidP="00EA6628">
      <w:pPr>
        <w:rPr>
          <w:bCs/>
          <w:shd w:val="clear" w:color="auto" w:fill="FFFFFF"/>
        </w:rPr>
      </w:pPr>
    </w:p>
    <w:p w14:paraId="719F55EE" w14:textId="5507F47B" w:rsidR="001264A7" w:rsidRPr="00646D2E" w:rsidRDefault="001264A7" w:rsidP="009C3D78">
      <w:pPr>
        <w:shd w:val="clear" w:color="auto" w:fill="FFFFFF"/>
        <w:spacing w:after="240"/>
      </w:pPr>
      <w:r w:rsidRPr="00646D2E">
        <w:t>Up to 20% (i.e., 75 hours) of direct contact hours may be obtained through Clinical Simulation methods. Only the time spent in active engagement with C</w:t>
      </w:r>
      <w:r w:rsidR="009C3D78" w:rsidRPr="00646D2E">
        <w:t xml:space="preserve">linical Simulation </w:t>
      </w:r>
      <w:r w:rsidRPr="00646D2E">
        <w:t xml:space="preserve">may be counted. </w:t>
      </w:r>
      <w:r w:rsidR="009C3D78" w:rsidRPr="00646D2E">
        <w:t>This</w:t>
      </w:r>
      <w:r w:rsidRPr="00646D2E">
        <w:t xml:space="preserve"> may include the use of standardized patients and simulation technologies (e.g., standardized patients, virtual patients, digitized mannequins, immersive reality, task trainers, computer-based interactive). </w:t>
      </w:r>
    </w:p>
    <w:p w14:paraId="381A684B" w14:textId="77777777" w:rsidR="00E469E8" w:rsidRPr="00F7272C" w:rsidRDefault="00E469E8" w:rsidP="00E469E8">
      <w:pPr>
        <w:rPr>
          <w:u w:val="single"/>
        </w:rPr>
      </w:pPr>
      <w:r>
        <w:rPr>
          <w:b/>
          <w:u w:val="single"/>
        </w:rPr>
        <w:t>Clinical Pre-requisites</w:t>
      </w:r>
    </w:p>
    <w:p w14:paraId="681FDFD5" w14:textId="77777777" w:rsidR="00E469E8" w:rsidRPr="0059111E" w:rsidRDefault="00E469E8" w:rsidP="00E469E8">
      <w:r>
        <w:t>Students must present records with Clinical Instructors’ signatures, documenting completion of 25 clock hours of directed clinical observation.  Students who have not completed the 25-hour requirement have two options:</w:t>
      </w:r>
    </w:p>
    <w:p w14:paraId="29DADF5F" w14:textId="77777777" w:rsidR="00E469E8" w:rsidRPr="0059111E" w:rsidRDefault="00E469E8" w:rsidP="00E469E8">
      <w:pPr>
        <w:pStyle w:val="ListParagraph"/>
        <w:numPr>
          <w:ilvl w:val="0"/>
          <w:numId w:val="42"/>
        </w:numPr>
      </w:pPr>
      <w:r w:rsidRPr="0059111E">
        <w:t xml:space="preserve">If 15 or more hours have been completed, the student may enroll in clinic </w:t>
      </w:r>
      <w:r>
        <w:t xml:space="preserve">(SPLP 5076) </w:t>
      </w:r>
      <w:r w:rsidRPr="0059111E">
        <w:t>but the required observations must be completed prior to initiating services with a client.</w:t>
      </w:r>
    </w:p>
    <w:p w14:paraId="4CB8160E" w14:textId="77777777" w:rsidR="00E469E8" w:rsidRDefault="00E469E8" w:rsidP="00E469E8">
      <w:pPr>
        <w:pStyle w:val="ListParagraph"/>
        <w:numPr>
          <w:ilvl w:val="0"/>
          <w:numId w:val="42"/>
        </w:numPr>
      </w:pPr>
      <w:r w:rsidRPr="0059111E">
        <w:t xml:space="preserve">If fewer than 15 hours have been completed, </w:t>
      </w:r>
      <w:r>
        <w:t>all 25</w:t>
      </w:r>
      <w:r w:rsidRPr="0059111E">
        <w:t xml:space="preserve"> hours must be obtained before the student can enroll in clinic</w:t>
      </w:r>
      <w:r>
        <w:t xml:space="preserve"> (SPLP 5076). </w:t>
      </w:r>
    </w:p>
    <w:p w14:paraId="240E5869" w14:textId="77777777" w:rsidR="00A21BFD" w:rsidRDefault="00A21BFD" w:rsidP="009C3D78">
      <w:pPr>
        <w:pStyle w:val="Heading6"/>
        <w:rPr>
          <w:rFonts w:ascii="Times New Roman" w:hAnsi="Times New Roman" w:cs="Times New Roman"/>
          <w:b/>
          <w:color w:val="000000" w:themeColor="text1"/>
          <w:u w:val="single"/>
        </w:rPr>
      </w:pPr>
    </w:p>
    <w:p w14:paraId="79F5D575" w14:textId="56B602CC" w:rsidR="001264A7" w:rsidRPr="00F7272C" w:rsidRDefault="001264A7" w:rsidP="009C3D78">
      <w:pPr>
        <w:pStyle w:val="Heading6"/>
        <w:rPr>
          <w:rFonts w:ascii="Times New Roman" w:hAnsi="Times New Roman" w:cs="Times New Roman"/>
          <w:b/>
          <w:i/>
          <w:iCs/>
          <w:color w:val="000000" w:themeColor="text1"/>
          <w:u w:val="single"/>
        </w:rPr>
      </w:pPr>
      <w:r w:rsidRPr="00F7272C">
        <w:rPr>
          <w:rFonts w:ascii="Times New Roman" w:hAnsi="Times New Roman" w:cs="Times New Roman"/>
          <w:b/>
          <w:color w:val="000000" w:themeColor="text1"/>
          <w:u w:val="single"/>
        </w:rPr>
        <w:t>Confidentiality/Student Responsibilities</w:t>
      </w:r>
    </w:p>
    <w:p w14:paraId="1385113E" w14:textId="3E1A7E14" w:rsidR="00DD5B3E" w:rsidRDefault="00DD5B3E" w:rsidP="001B7DF2">
      <w:r>
        <w:t xml:space="preserve">Students enrolled in SPLP 5076 obtain supervised clinical clock hours through the ULM </w:t>
      </w:r>
      <w:r w:rsidR="00593C30">
        <w:t>Speech</w:t>
      </w:r>
      <w:r w:rsidR="001B7DF2">
        <w:rPr>
          <w:color w:val="FF0000"/>
        </w:rPr>
        <w:t>-</w:t>
      </w:r>
      <w:r>
        <w:t xml:space="preserve">Language Pathology Clinic and at various sites within the local community. </w:t>
      </w:r>
    </w:p>
    <w:p w14:paraId="1CADC350" w14:textId="77777777" w:rsidR="00093356" w:rsidRPr="00F13D2A" w:rsidRDefault="00093356" w:rsidP="00DD5B3E">
      <w:pPr>
        <w:rPr>
          <w:b/>
          <w:bCs/>
        </w:rPr>
      </w:pPr>
    </w:p>
    <w:p w14:paraId="133CEB89" w14:textId="7E65B92C" w:rsidR="001264A7" w:rsidRPr="00870D95" w:rsidRDefault="001264A7" w:rsidP="009C3D78">
      <w:pPr>
        <w:pStyle w:val="BodyText2"/>
        <w:jc w:val="left"/>
      </w:pPr>
      <w:r>
        <w:t>All client rec</w:t>
      </w:r>
      <w:r w:rsidRPr="50E03631">
        <w:rPr>
          <w:color w:val="000000" w:themeColor="text1"/>
        </w:rPr>
        <w:t xml:space="preserve">ords are considered confidential information. It is the policy of the </w:t>
      </w:r>
      <w:r w:rsidR="001B7DF2">
        <w:rPr>
          <w:color w:val="000000" w:themeColor="text1"/>
        </w:rPr>
        <w:t>ULM Speech-Language Pathology Clinic t</w:t>
      </w:r>
      <w:r w:rsidRPr="50E03631">
        <w:rPr>
          <w:color w:val="000000" w:themeColor="text1"/>
        </w:rPr>
        <w:t xml:space="preserve">o hold the welfare and confidentiality of </w:t>
      </w:r>
      <w:r w:rsidR="0023351C" w:rsidRPr="50E03631">
        <w:rPr>
          <w:color w:val="000000" w:themeColor="text1"/>
        </w:rPr>
        <w:t>clients</w:t>
      </w:r>
      <w:r w:rsidRPr="50E03631">
        <w:rPr>
          <w:color w:val="000000" w:themeColor="text1"/>
        </w:rPr>
        <w:t xml:space="preserve"> paramount.  </w:t>
      </w:r>
      <w:r w:rsidRPr="001B7DF2">
        <w:rPr>
          <w:color w:val="000000" w:themeColor="text1"/>
        </w:rPr>
        <w:t>Although the</w:t>
      </w:r>
      <w:r w:rsidR="001B7DF2">
        <w:rPr>
          <w:color w:val="000000" w:themeColor="text1"/>
        </w:rPr>
        <w:t xml:space="preserve"> </w:t>
      </w:r>
      <w:r w:rsidRPr="001B7DF2">
        <w:rPr>
          <w:color w:val="000000" w:themeColor="text1"/>
        </w:rPr>
        <w:t xml:space="preserve">Clinic is currently not designated as a HIPAA covered entity, </w:t>
      </w:r>
      <w:r w:rsidR="00AB43F6" w:rsidRPr="001B7DF2">
        <w:rPr>
          <w:color w:val="000000" w:themeColor="text1"/>
        </w:rPr>
        <w:t>Speech-L</w:t>
      </w:r>
      <w:r w:rsidR="00AB43F6" w:rsidRPr="001B7DF2">
        <w:t xml:space="preserve">anguage </w:t>
      </w:r>
      <w:r w:rsidR="00AB43F6" w:rsidRPr="001B7DF2">
        <w:lastRenderedPageBreak/>
        <w:t>Pathology</w:t>
      </w:r>
      <w:r w:rsidRPr="001B7DF2">
        <w:t xml:space="preserve"> faculty and graduate students are provided information regarding the intent of this federal law and other applicable legislation concerning patient privacy.</w:t>
      </w:r>
      <w:r>
        <w:t xml:space="preserve"> It is the responsibility of student clinicians, Clinical Instructors, and Clinic staff to protect the privacy of each client through appropriate use and protection of confidential client information. Students who do not comply fully with confidentiality procedures jeopardize their grade</w:t>
      </w:r>
      <w:r w:rsidR="004C7BC5">
        <w:t xml:space="preserve"> </w:t>
      </w:r>
      <w:r>
        <w:t xml:space="preserve">and/or continuation in the program. While client files may be checked-out for review, etc., no client file is permitted to leave the building.  Files may not be accessed outside of Clinic working hours.  </w:t>
      </w:r>
      <w:r w:rsidRPr="001B7DF2">
        <w:t xml:space="preserve">Student clinicians </w:t>
      </w:r>
      <w:r w:rsidR="00F13D2A" w:rsidRPr="001B7DF2">
        <w:t xml:space="preserve">must </w:t>
      </w:r>
      <w:r w:rsidRPr="001B7DF2">
        <w:t xml:space="preserve">adhere to the Privacy Notice given to clients. Only clients and their legal guardians may make decisions and grant permission for services </w:t>
      </w:r>
      <w:r w:rsidR="0AB038F3" w:rsidRPr="001B7DF2">
        <w:t xml:space="preserve">to be </w:t>
      </w:r>
      <w:r w:rsidRPr="001B7DF2">
        <w:t>provided.  Permission of parents/guardians is required for service delivery until the age of 18 years.</w:t>
      </w:r>
      <w:r>
        <w:t xml:space="preserve">   </w:t>
      </w:r>
    </w:p>
    <w:p w14:paraId="2324941A" w14:textId="77777777" w:rsidR="001264A7" w:rsidRPr="00870D95" w:rsidRDefault="001264A7" w:rsidP="009C3D78"/>
    <w:p w14:paraId="1E5B8F84" w14:textId="6EA75546" w:rsidR="001264A7" w:rsidRDefault="00DD5B3E" w:rsidP="00D13C7A">
      <w:r>
        <w:t>In addition to assigned client</w:t>
      </w:r>
      <w:r w:rsidR="00593C30">
        <w:t>s, opportunities to</w:t>
      </w:r>
      <w:r w:rsidR="00593C30" w:rsidRPr="50E03631">
        <w:rPr>
          <w:color w:val="000000" w:themeColor="text1"/>
        </w:rPr>
        <w:t xml:space="preserve"> conduct comprehensive</w:t>
      </w:r>
      <w:r w:rsidRPr="50E03631">
        <w:rPr>
          <w:color w:val="000000" w:themeColor="text1"/>
        </w:rPr>
        <w:t xml:space="preserve"> speech-language evaluations will be provided as av</w:t>
      </w:r>
      <w:r w:rsidR="00D13C7A">
        <w:rPr>
          <w:color w:val="000000" w:themeColor="text1"/>
        </w:rPr>
        <w:t xml:space="preserve">ailable to student clinicians. </w:t>
      </w:r>
      <w:r>
        <w:t xml:space="preserve">Numerous and varied opportunities exist for students to earn other diagnostic and related hours during their clinical practicum.  Student clinicians regularly provide speech and hearing screenings for the School of Education and for other programs and community agencies.  The faculty and students in the </w:t>
      </w:r>
      <w:r w:rsidR="00AB43F6">
        <w:t>Speech-Language Pathology</w:t>
      </w:r>
      <w:r>
        <w:t xml:space="preserve"> Program also participate in numerous awareness activities throughout the year both on-and off-campus. </w:t>
      </w:r>
    </w:p>
    <w:p w14:paraId="247F5B56" w14:textId="77777777" w:rsidR="00D13C7A" w:rsidRPr="00870D95" w:rsidRDefault="00D13C7A" w:rsidP="00D13C7A"/>
    <w:p w14:paraId="52DC12E6" w14:textId="415F8E1D" w:rsidR="001264A7" w:rsidRDefault="001264A7" w:rsidP="00B105CB">
      <w:r>
        <w:t xml:space="preserve">At the end of each semester, students are given the opportunity to evaluate each of their Clinical Instructors.  Since ULM’s current on-line system is not designed to provide students </w:t>
      </w:r>
      <w:r w:rsidR="50AC581E">
        <w:t xml:space="preserve">with </w:t>
      </w:r>
      <w:r>
        <w:t xml:space="preserve">a way to evaluate multiple Clinical Instructors, the program utilizes the CALIPSO supervisor evaluation system.  All evaluations are treated confidentially and are maintained by the Clinic Director. </w:t>
      </w:r>
    </w:p>
    <w:p w14:paraId="09DBD68A" w14:textId="3F944C08" w:rsidR="00D13C7A" w:rsidRDefault="00D13C7A" w:rsidP="00B105CB"/>
    <w:p w14:paraId="167000BD" w14:textId="77777777" w:rsidR="00D13C7A" w:rsidRPr="00870D95" w:rsidRDefault="00D13C7A" w:rsidP="00D13C7A">
      <w:r w:rsidRPr="00870D95">
        <w:t xml:space="preserve">See the SPLP 5076 Syllabus for further information </w:t>
      </w:r>
      <w:r>
        <w:t>regarding clinic procedures</w:t>
      </w:r>
      <w:r w:rsidRPr="00870D95">
        <w:t>.</w:t>
      </w:r>
    </w:p>
    <w:p w14:paraId="602C98FB" w14:textId="77777777" w:rsidR="006E62A6" w:rsidRDefault="006E62A6" w:rsidP="00B105CB">
      <w:pPr>
        <w:rPr>
          <w:b/>
          <w:u w:val="single"/>
        </w:rPr>
      </w:pPr>
    </w:p>
    <w:p w14:paraId="6FF87582" w14:textId="22E70C08" w:rsidR="001264A7" w:rsidRPr="0059111E" w:rsidRDefault="001264A7" w:rsidP="00B105CB">
      <w:pPr>
        <w:rPr>
          <w:b/>
          <w:u w:val="single"/>
        </w:rPr>
      </w:pPr>
      <w:r w:rsidRPr="00991717">
        <w:rPr>
          <w:b/>
          <w:u w:val="single"/>
        </w:rPr>
        <w:t xml:space="preserve">CALIPSO  and KASA </w:t>
      </w:r>
      <w:r w:rsidR="00F93278" w:rsidRPr="00991717">
        <w:rPr>
          <w:b/>
          <w:u w:val="single"/>
        </w:rPr>
        <w:t>Rating Forms</w:t>
      </w:r>
      <w:r w:rsidR="00F93278" w:rsidRPr="0059111E">
        <w:rPr>
          <w:b/>
          <w:u w:val="single"/>
        </w:rPr>
        <w:t xml:space="preserve"> </w:t>
      </w:r>
    </w:p>
    <w:p w14:paraId="437A69EC" w14:textId="396DBD45" w:rsidR="00334769" w:rsidRDefault="001264A7" w:rsidP="00B105CB">
      <w:r w:rsidRPr="00F13D2A">
        <w:t>All</w:t>
      </w:r>
      <w:r w:rsidR="004C7BC5" w:rsidRPr="00F13D2A">
        <w:t xml:space="preserve"> graduate </w:t>
      </w:r>
      <w:r w:rsidRPr="00F13D2A">
        <w:t xml:space="preserve">students will have their Knowledge and Skills Acquisition (KASA) tracked and completed on the CALIPSO program. Additionally, this system will also be used to track </w:t>
      </w:r>
      <w:r w:rsidR="00AE4DA0" w:rsidRPr="00F13D2A">
        <w:t xml:space="preserve">and document </w:t>
      </w:r>
      <w:r w:rsidRPr="00F13D2A">
        <w:t xml:space="preserve">clinical clock hours. </w:t>
      </w:r>
      <w:r w:rsidR="00B105CB" w:rsidRPr="00F13D2A">
        <w:t>CALIPSO records meet all ASHA require</w:t>
      </w:r>
      <w:r w:rsidR="00446A84">
        <w:t>ments</w:t>
      </w:r>
      <w:r w:rsidR="00B105CB" w:rsidRPr="00F13D2A">
        <w:t xml:space="preserve">. </w:t>
      </w:r>
      <w:r w:rsidR="00B54189" w:rsidRPr="00F13D2A">
        <w:t>S</w:t>
      </w:r>
      <w:r w:rsidRPr="00F13D2A">
        <w:t>tudents are required to pay a one-time regis</w:t>
      </w:r>
      <w:r w:rsidR="00446A84">
        <w:t xml:space="preserve">tration fee of </w:t>
      </w:r>
      <w:r w:rsidR="00446A84" w:rsidRPr="00991717">
        <w:t>$105.75</w:t>
      </w:r>
      <w:r w:rsidR="00593C30">
        <w:t xml:space="preserve"> to CALIPSO. </w:t>
      </w:r>
      <w:r w:rsidRPr="00F13D2A">
        <w:t xml:space="preserve">The fee allows the use of CALIPSO for </w:t>
      </w:r>
      <w:r w:rsidR="00F13D2A" w:rsidRPr="00F13D2A">
        <w:t>eight</w:t>
      </w:r>
      <w:r w:rsidRPr="00F13D2A">
        <w:t xml:space="preserve"> years from the date of purchase. </w:t>
      </w:r>
      <w:r w:rsidR="00B105CB" w:rsidRPr="00F13D2A">
        <w:t>Faculty and on-campus and off-campus Clinical Instructors will utilize CALIPSO in all matters related to clinical experiences, educat</w:t>
      </w:r>
      <w:r w:rsidR="00593C30">
        <w:t>ion, and internships.</w:t>
      </w:r>
      <w:r w:rsidR="00B105CB" w:rsidRPr="00F13D2A">
        <w:t xml:space="preserve"> </w:t>
      </w:r>
      <w:r w:rsidR="00746D0E" w:rsidRPr="00F13D2A">
        <w:t>Information regarding registration and training for CALI</w:t>
      </w:r>
      <w:r w:rsidR="00593C30">
        <w:t>PSO will be provided as needed.</w:t>
      </w:r>
      <w:r w:rsidR="00746D0E" w:rsidRPr="00F13D2A">
        <w:t xml:space="preserve"> Additional information will be provided about maintaining records for the</w:t>
      </w:r>
      <w:r w:rsidR="00593C30">
        <w:t xml:space="preserve"> KASA with the CALIPSO program.</w:t>
      </w:r>
      <w:r w:rsidR="00746D0E" w:rsidRPr="00F13D2A">
        <w:t xml:space="preserve"> Registration and more information can </w:t>
      </w:r>
      <w:r w:rsidR="00593C30">
        <w:t xml:space="preserve">be found at </w:t>
      </w:r>
      <w:hyperlink r:id="rId45">
        <w:r w:rsidR="00746D0E" w:rsidRPr="00F602DC">
          <w:rPr>
            <w:color w:val="0000FF"/>
            <w:u w:val="single"/>
          </w:rPr>
          <w:t>www.calipsoclient.com</w:t>
        </w:r>
      </w:hyperlink>
      <w:r w:rsidR="00746D0E" w:rsidRPr="00F602DC">
        <w:t xml:space="preserve"> to register and for more information.</w:t>
      </w:r>
    </w:p>
    <w:p w14:paraId="3E164264" w14:textId="77777777" w:rsidR="00D13C7A" w:rsidRDefault="00D13C7A" w:rsidP="00B105CB"/>
    <w:p w14:paraId="00141F33" w14:textId="68236146" w:rsidR="00AE4DA0" w:rsidRPr="00E469E8" w:rsidRDefault="00AE4DA0" w:rsidP="00B105CB">
      <w:pPr>
        <w:rPr>
          <w:i/>
          <w:u w:val="single"/>
        </w:rPr>
      </w:pPr>
      <w:r w:rsidRPr="00E469E8">
        <w:rPr>
          <w:i/>
          <w:u w:val="single"/>
        </w:rPr>
        <w:t>D</w:t>
      </w:r>
      <w:r w:rsidR="00B105CB" w:rsidRPr="00E469E8">
        <w:rPr>
          <w:i/>
          <w:u w:val="single"/>
        </w:rPr>
        <w:t>ocumentation of Knowledge and Skills</w:t>
      </w:r>
    </w:p>
    <w:p w14:paraId="1EFD95C3" w14:textId="7865EE13" w:rsidR="00AE4DA0" w:rsidRPr="0059111E" w:rsidRDefault="00AE4DA0" w:rsidP="00B105CB">
      <w:r w:rsidRPr="0059111E">
        <w:t xml:space="preserve">The Knowledge and Skills Acquisition (KASA) form is maintained in </w:t>
      </w:r>
      <w:r w:rsidRPr="007D30F3">
        <w:t xml:space="preserve">CALIPSO by the </w:t>
      </w:r>
      <w:r w:rsidR="00F13D2A" w:rsidRPr="007D30F3">
        <w:t>SPLP Faculty</w:t>
      </w:r>
      <w:r w:rsidRPr="007D30F3">
        <w:t xml:space="preserve">.  It is updated periodically and can be viewed by each student at any time.  It provides </w:t>
      </w:r>
      <w:r w:rsidRPr="0059111E">
        <w:t>a record of academic progress within</w:t>
      </w:r>
      <w:r>
        <w:t xml:space="preserve"> the curriculum to meet the </w:t>
      </w:r>
      <w:r w:rsidR="00B105CB" w:rsidRPr="00F13D2A">
        <w:t>CAA</w:t>
      </w:r>
      <w:r w:rsidR="00746D0E" w:rsidRPr="00F13D2A">
        <w:t xml:space="preserve"> and CFCC </w:t>
      </w:r>
      <w:r w:rsidR="00B105CB" w:rsidRPr="00F13D2A">
        <w:t>requirements</w:t>
      </w:r>
      <w:r w:rsidR="00B105CB">
        <w:t>.</w:t>
      </w:r>
      <w:r w:rsidRPr="0059111E">
        <w:t xml:space="preserve"> </w:t>
      </w:r>
      <w:r w:rsidRPr="0059111E">
        <w:lastRenderedPageBreak/>
        <w:t xml:space="preserve">Clinical ratings for all students are updated each semester and a final Cumulative Rating Form for Clinical Practicum is completed after the student has completed all clinical clock hours.  </w:t>
      </w:r>
    </w:p>
    <w:p w14:paraId="47426801" w14:textId="1116CA14" w:rsidR="00AE4DA0" w:rsidRPr="00E469E8" w:rsidRDefault="00AB43F6" w:rsidP="00AE4DA0">
      <w:pPr>
        <w:pStyle w:val="Heading5"/>
        <w:jc w:val="both"/>
        <w:rPr>
          <w:rFonts w:ascii="Times New Roman" w:hAnsi="Times New Roman" w:cs="Times New Roman"/>
          <w:i/>
          <w:color w:val="000000" w:themeColor="text1"/>
          <w:u w:val="single"/>
        </w:rPr>
      </w:pPr>
      <w:r w:rsidRPr="00E469E8">
        <w:rPr>
          <w:rFonts w:ascii="Times New Roman" w:hAnsi="Times New Roman" w:cs="Times New Roman"/>
          <w:i/>
          <w:color w:val="000000" w:themeColor="text1"/>
          <w:u w:val="single"/>
        </w:rPr>
        <w:t>Speech-Language Pathology</w:t>
      </w:r>
      <w:r w:rsidR="00AE4DA0" w:rsidRPr="00E469E8">
        <w:rPr>
          <w:rFonts w:ascii="Times New Roman" w:hAnsi="Times New Roman" w:cs="Times New Roman"/>
          <w:i/>
          <w:color w:val="000000" w:themeColor="text1"/>
          <w:u w:val="single"/>
        </w:rPr>
        <w:t xml:space="preserve"> Student Clinical File</w:t>
      </w:r>
    </w:p>
    <w:p w14:paraId="599CC534" w14:textId="3A3F9574" w:rsidR="00AE4DA0" w:rsidRDefault="00AE4DA0" w:rsidP="00B54189">
      <w:pPr>
        <w:pStyle w:val="BodyText2"/>
        <w:jc w:val="left"/>
      </w:pPr>
      <w:r w:rsidRPr="00870D95">
        <w:t xml:space="preserve">A file documenting hours earned by each </w:t>
      </w:r>
      <w:r w:rsidR="00AB43F6">
        <w:t>Speech-Language Pathology</w:t>
      </w:r>
      <w:r w:rsidRPr="00870D95">
        <w:t xml:space="preserve"> graduate student clinician is maintained in </w:t>
      </w:r>
      <w:r>
        <w:t>CALIPSO</w:t>
      </w:r>
      <w:r w:rsidR="00F13D2A">
        <w:t xml:space="preserve"> which</w:t>
      </w:r>
      <w:r>
        <w:t xml:space="preserve"> a</w:t>
      </w:r>
      <w:r w:rsidRPr="00870D95">
        <w:t xml:space="preserve">lso contains the student’s Record of Observation Hours, the Clinical Clock Hours Determination Form for Graduate Students completed by the student at the beginning of the </w:t>
      </w:r>
      <w:r w:rsidR="00AB43F6">
        <w:t>Speech-Language Pathology</w:t>
      </w:r>
      <w:r w:rsidRPr="00870D95">
        <w:t xml:space="preserve"> graduate program, all documentation of clinical hours earned</w:t>
      </w:r>
      <w:r w:rsidR="00F13D2A">
        <w:t>,</w:t>
      </w:r>
      <w:r w:rsidRPr="00870D95">
        <w:t xml:space="preserve"> and the student’s official Clinical Hours Record.  The file may be </w:t>
      </w:r>
      <w:r>
        <w:t>reviewed</w:t>
      </w:r>
      <w:r w:rsidRPr="00870D95">
        <w:t xml:space="preserve"> by the student, </w:t>
      </w:r>
      <w:r>
        <w:t>Clinical Instructor</w:t>
      </w:r>
      <w:r w:rsidRPr="00870D95">
        <w:t xml:space="preserve">, Clinic Director, and other appropriate </w:t>
      </w:r>
      <w:r w:rsidR="00AB43F6">
        <w:t>Speech-Language Pathology</w:t>
      </w:r>
      <w:r w:rsidRPr="00870D95">
        <w:t xml:space="preserve"> faculty as needed for review and update.</w:t>
      </w:r>
    </w:p>
    <w:p w14:paraId="34554B99" w14:textId="23A8D14B" w:rsidR="001632E8" w:rsidRDefault="001632E8" w:rsidP="00B54189">
      <w:pPr>
        <w:pStyle w:val="BodyText2"/>
        <w:jc w:val="left"/>
      </w:pPr>
    </w:p>
    <w:p w14:paraId="269CEA92" w14:textId="77777777" w:rsidR="00E469E8" w:rsidRPr="00E469E8" w:rsidRDefault="00E469E8" w:rsidP="00E469E8">
      <w:pPr>
        <w:pStyle w:val="Heading6"/>
        <w:rPr>
          <w:rFonts w:ascii="Times New Roman" w:hAnsi="Times New Roman" w:cs="Times New Roman"/>
          <w:i/>
          <w:color w:val="000000" w:themeColor="text1"/>
          <w:u w:val="single"/>
        </w:rPr>
      </w:pPr>
      <w:r w:rsidRPr="00E469E8">
        <w:rPr>
          <w:rFonts w:ascii="Times New Roman" w:hAnsi="Times New Roman" w:cs="Times New Roman"/>
          <w:i/>
          <w:color w:val="000000" w:themeColor="text1"/>
          <w:u w:val="single"/>
        </w:rPr>
        <w:t>Clinician Levels/Grading</w:t>
      </w:r>
    </w:p>
    <w:p w14:paraId="6CDFAC51" w14:textId="77777777" w:rsidR="00E469E8" w:rsidRPr="00F13D2A" w:rsidRDefault="00E469E8" w:rsidP="00E469E8">
      <w:pPr>
        <w:keepNext/>
        <w:keepLines/>
        <w:spacing w:before="40"/>
        <w:outlineLvl w:val="5"/>
        <w:rPr>
          <w:rFonts w:eastAsiaTheme="majorEastAsia"/>
          <w:b/>
          <w:bCs/>
          <w:i/>
          <w:iCs/>
          <w:color w:val="000000" w:themeColor="text1"/>
          <w:u w:val="single"/>
        </w:rPr>
      </w:pPr>
      <w:r w:rsidRPr="50E03631">
        <w:rPr>
          <w:rFonts w:eastAsiaTheme="majorEastAsia"/>
          <w:color w:val="000000" w:themeColor="text1"/>
        </w:rPr>
        <w:t xml:space="preserve">The student clinician evaluation </w:t>
      </w:r>
      <w:r w:rsidRPr="50E03631">
        <w:rPr>
          <w:rFonts w:eastAsiaTheme="majorEastAsia"/>
        </w:rPr>
        <w:t xml:space="preserve">instrument (CALIPSO) is a competency-based system designed to facilitate the development of clinical skills while taking into consideration the student clinician’s academic and clinical experience. This system is based on the model developed by the CALIPSO program. </w:t>
      </w:r>
      <w:r>
        <w:t xml:space="preserve">The expected competencies were revised by the Administrators at CALIPSO to reflect changes in the ASHA 2023 Standards. The Clinic Director and Clinical Instructors </w:t>
      </w:r>
      <w:r w:rsidRPr="50E03631">
        <w:rPr>
          <w:color w:val="000000" w:themeColor="text1"/>
        </w:rPr>
        <w:t xml:space="preserve">closely monitor the standards of CALIPSO and revise as appropriate to enhance </w:t>
      </w:r>
      <w:r>
        <w:t xml:space="preserve">correlation with KASA competencies for students graduating under the 2023 ASHA Standards for Certification. </w:t>
      </w:r>
    </w:p>
    <w:p w14:paraId="5BE291FD" w14:textId="77777777" w:rsidR="00E469E8" w:rsidRPr="00746D0E" w:rsidRDefault="00E469E8" w:rsidP="00E469E8">
      <w:pPr>
        <w:jc w:val="both"/>
      </w:pPr>
    </w:p>
    <w:p w14:paraId="1E078CC6" w14:textId="77777777" w:rsidR="00E469E8" w:rsidRPr="00746D0E" w:rsidRDefault="00E469E8" w:rsidP="00E469E8">
      <w:r w:rsidRPr="00636B36">
        <w:t xml:space="preserve">The CALIPSO grading instrument is divided into five clinical ability levels, each of which examines clinical competencies in areas of evaluation, intervention, and professionalism.  The student clinician’s evaluation level is based on a review of academic training and clinical contact hours previously earned.  At the beginning of each </w:t>
      </w:r>
      <w:r w:rsidRPr="00746D0E">
        <w:t xml:space="preserve">semester, the student’s clinical level is </w:t>
      </w:r>
      <w:r w:rsidRPr="00636B36">
        <w:t>determined</w:t>
      </w:r>
      <w:r w:rsidRPr="00746D0E">
        <w:t xml:space="preserve"> by the Clinic </w:t>
      </w:r>
      <w:r w:rsidRPr="007D30F3">
        <w:t xml:space="preserve">Director based on the </w:t>
      </w:r>
      <w:r w:rsidRPr="00636B36">
        <w:t xml:space="preserve">number of clinic hours </w:t>
      </w:r>
      <w:r>
        <w:t>obtained</w:t>
      </w:r>
      <w:r w:rsidRPr="00636B36">
        <w:t xml:space="preserve"> and progress in the program</w:t>
      </w:r>
      <w:r>
        <w:t xml:space="preserve">. </w:t>
      </w:r>
      <w:r w:rsidRPr="00746D0E">
        <w:t>The following progression is generally used for most graduate students following a typical plan of study</w:t>
      </w:r>
      <w:r w:rsidRPr="00746D0E">
        <w:rPr>
          <w:color w:val="FF0000"/>
        </w:rPr>
        <w:t>.</w:t>
      </w:r>
    </w:p>
    <w:p w14:paraId="22B0570E" w14:textId="77777777" w:rsidR="00E469E8" w:rsidRPr="00746D0E" w:rsidRDefault="00E469E8" w:rsidP="00E469E8">
      <w:pPr>
        <w:jc w:val="both"/>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100"/>
      </w:tblGrid>
      <w:tr w:rsidR="00E469E8" w:rsidRPr="00746D0E" w14:paraId="49BF3F74" w14:textId="77777777" w:rsidTr="0062052E">
        <w:tc>
          <w:tcPr>
            <w:tcW w:w="900" w:type="dxa"/>
          </w:tcPr>
          <w:p w14:paraId="620886BB" w14:textId="77777777" w:rsidR="00E469E8" w:rsidRPr="00446A84" w:rsidRDefault="00E469E8" w:rsidP="0062052E">
            <w:pPr>
              <w:jc w:val="both"/>
              <w:rPr>
                <w:b/>
              </w:rPr>
            </w:pPr>
            <w:r w:rsidRPr="00446A84">
              <w:rPr>
                <w:b/>
              </w:rPr>
              <w:t>Level</w:t>
            </w:r>
          </w:p>
        </w:tc>
        <w:tc>
          <w:tcPr>
            <w:tcW w:w="8100" w:type="dxa"/>
          </w:tcPr>
          <w:p w14:paraId="7C259B2E" w14:textId="77777777" w:rsidR="00E469E8" w:rsidRPr="00446A84" w:rsidRDefault="00E469E8" w:rsidP="0062052E">
            <w:pPr>
              <w:jc w:val="both"/>
              <w:rPr>
                <w:b/>
              </w:rPr>
            </w:pPr>
            <w:r w:rsidRPr="00446A84">
              <w:rPr>
                <w:b/>
              </w:rPr>
              <w:t>Fall Admits</w:t>
            </w:r>
          </w:p>
        </w:tc>
      </w:tr>
      <w:tr w:rsidR="00E469E8" w:rsidRPr="00746D0E" w14:paraId="5384B849" w14:textId="77777777" w:rsidTr="0062052E">
        <w:tc>
          <w:tcPr>
            <w:tcW w:w="900" w:type="dxa"/>
          </w:tcPr>
          <w:p w14:paraId="48F215D7" w14:textId="77777777" w:rsidR="00E469E8" w:rsidRPr="00446A84" w:rsidRDefault="00E469E8" w:rsidP="0062052E">
            <w:pPr>
              <w:jc w:val="both"/>
            </w:pPr>
            <w:r w:rsidRPr="00446A84">
              <w:t xml:space="preserve">1 </w:t>
            </w:r>
          </w:p>
        </w:tc>
        <w:tc>
          <w:tcPr>
            <w:tcW w:w="8100" w:type="dxa"/>
          </w:tcPr>
          <w:p w14:paraId="0A3CA4A3" w14:textId="3460BF85" w:rsidR="00E469E8" w:rsidRPr="00446A84" w:rsidRDefault="00E469E8" w:rsidP="0062052E">
            <w:pPr>
              <w:jc w:val="both"/>
            </w:pPr>
            <w:r w:rsidRPr="00446A84">
              <w:t>1</w:t>
            </w:r>
            <w:r w:rsidRPr="00446A84">
              <w:rPr>
                <w:vertAlign w:val="superscript"/>
              </w:rPr>
              <w:t>st</w:t>
            </w:r>
            <w:r w:rsidR="00446A84">
              <w:t xml:space="preserve"> Fall, </w:t>
            </w:r>
            <w:r w:rsidRPr="00446A84">
              <w:t>1</w:t>
            </w:r>
            <w:r w:rsidRPr="00446A84">
              <w:rPr>
                <w:vertAlign w:val="superscript"/>
              </w:rPr>
              <w:t>st</w:t>
            </w:r>
            <w:r w:rsidR="00446A84">
              <w:t xml:space="preserve"> Spring, and Summer 1 </w:t>
            </w:r>
            <w:r w:rsidRPr="00446A84">
              <w:t>of SPLP 5076</w:t>
            </w:r>
          </w:p>
        </w:tc>
      </w:tr>
      <w:tr w:rsidR="00E469E8" w:rsidRPr="00746D0E" w14:paraId="7D2114C9" w14:textId="77777777" w:rsidTr="0062052E">
        <w:tc>
          <w:tcPr>
            <w:tcW w:w="900" w:type="dxa"/>
          </w:tcPr>
          <w:p w14:paraId="259EB5C4" w14:textId="77777777" w:rsidR="00E469E8" w:rsidRPr="00446A84" w:rsidRDefault="00E469E8" w:rsidP="0062052E">
            <w:pPr>
              <w:jc w:val="both"/>
            </w:pPr>
            <w:r w:rsidRPr="00446A84">
              <w:t>2</w:t>
            </w:r>
          </w:p>
        </w:tc>
        <w:tc>
          <w:tcPr>
            <w:tcW w:w="8100" w:type="dxa"/>
          </w:tcPr>
          <w:p w14:paraId="54AFF399" w14:textId="660FCE8C" w:rsidR="00E469E8" w:rsidRPr="00446A84" w:rsidRDefault="00E469E8" w:rsidP="0062052E">
            <w:pPr>
              <w:jc w:val="both"/>
            </w:pPr>
            <w:r w:rsidRPr="00446A84">
              <w:t>Summer</w:t>
            </w:r>
            <w:r w:rsidR="00446A84">
              <w:t xml:space="preserve"> 2</w:t>
            </w:r>
            <w:r w:rsidRPr="00446A84">
              <w:t xml:space="preserve"> &amp; 2</w:t>
            </w:r>
            <w:r w:rsidRPr="00446A84">
              <w:rPr>
                <w:vertAlign w:val="superscript"/>
              </w:rPr>
              <w:t>nd</w:t>
            </w:r>
            <w:r w:rsidRPr="00446A84">
              <w:t xml:space="preserve"> Fall of SPLP 5076</w:t>
            </w:r>
          </w:p>
        </w:tc>
      </w:tr>
    </w:tbl>
    <w:p w14:paraId="60181384" w14:textId="77777777" w:rsidR="00A319B9" w:rsidRDefault="00A319B9" w:rsidP="00E469E8"/>
    <w:p w14:paraId="7863C473" w14:textId="13452E90" w:rsidR="00E469E8" w:rsidRPr="00636B36" w:rsidRDefault="00E469E8" w:rsidP="00E469E8">
      <w:pPr>
        <w:rPr>
          <w:strike/>
        </w:rPr>
      </w:pPr>
      <w:r w:rsidRPr="00636B36">
        <w:t xml:space="preserve">The level for any student not following a typical plan of study will be determined after review of their clock hours earned, clinical performance, and faculty/student ratings on CALIPSO. </w:t>
      </w:r>
    </w:p>
    <w:p w14:paraId="267464E4" w14:textId="77777777" w:rsidR="00E469E8" w:rsidRPr="00636B36" w:rsidRDefault="00E469E8" w:rsidP="00E469E8">
      <w:pPr>
        <w:jc w:val="both"/>
      </w:pPr>
    </w:p>
    <w:p w14:paraId="5A4F5512" w14:textId="77777777" w:rsidR="00E469E8" w:rsidRPr="00636B36" w:rsidRDefault="00E469E8" w:rsidP="00E469E8">
      <w:r>
        <w:t>The grading scale for SPLP 5076 is based on the student’s clinic level as follows:</w:t>
      </w:r>
    </w:p>
    <w:p w14:paraId="76D3D128" w14:textId="77777777" w:rsidR="00A21BFD" w:rsidRDefault="00A21BFD" w:rsidP="00E469E8">
      <w:pPr>
        <w:jc w:val="both"/>
        <w:rPr>
          <w:b/>
        </w:rPr>
      </w:pPr>
    </w:p>
    <w:p w14:paraId="307F7000" w14:textId="40B4E577" w:rsidR="00E469E8" w:rsidRPr="00593C30" w:rsidRDefault="00E469E8" w:rsidP="00E469E8">
      <w:pPr>
        <w:jc w:val="both"/>
        <w:rPr>
          <w:b/>
        </w:rPr>
      </w:pPr>
      <w:r w:rsidRPr="00593C30">
        <w:rPr>
          <w:b/>
        </w:rPr>
        <w:t xml:space="preserve">Level 1 Grading Scale:  </w:t>
      </w:r>
    </w:p>
    <w:p w14:paraId="23F88F63" w14:textId="77777777" w:rsidR="00E469E8" w:rsidRPr="00870D95" w:rsidRDefault="00E469E8" w:rsidP="00E469E8">
      <w:pPr>
        <w:jc w:val="both"/>
      </w:pPr>
      <w:r w:rsidRPr="00870D95">
        <w:t>4.26 – 5.0</w:t>
      </w:r>
      <w:r>
        <w:t>0</w:t>
      </w:r>
      <w:r w:rsidRPr="00870D95">
        <w:t xml:space="preserve"> = A  </w:t>
      </w:r>
    </w:p>
    <w:p w14:paraId="11A18536" w14:textId="77777777" w:rsidR="00E469E8" w:rsidRPr="00870D95" w:rsidRDefault="00E469E8" w:rsidP="00E469E8">
      <w:pPr>
        <w:jc w:val="both"/>
      </w:pPr>
      <w:r w:rsidRPr="00870D95">
        <w:t>3.33 – 4.25 = B</w:t>
      </w:r>
    </w:p>
    <w:p w14:paraId="7C801D97" w14:textId="77777777" w:rsidR="00E469E8" w:rsidRPr="00870D95" w:rsidRDefault="00E469E8" w:rsidP="00E469E8">
      <w:pPr>
        <w:jc w:val="both"/>
      </w:pPr>
      <w:r w:rsidRPr="00870D95">
        <w:t>2.71 – 3.32 = C</w:t>
      </w:r>
    </w:p>
    <w:p w14:paraId="59FC13CE" w14:textId="77777777" w:rsidR="00E469E8" w:rsidRPr="00870D95" w:rsidRDefault="00E469E8" w:rsidP="00E469E8">
      <w:pPr>
        <w:jc w:val="both"/>
      </w:pPr>
      <w:r w:rsidRPr="00870D95">
        <w:t>2.40 – 2.70 = D</w:t>
      </w:r>
    </w:p>
    <w:p w14:paraId="64648BDD" w14:textId="26FAA03B" w:rsidR="00E469E8" w:rsidRPr="00870D95" w:rsidRDefault="00E469E8" w:rsidP="00E469E8">
      <w:pPr>
        <w:jc w:val="both"/>
      </w:pPr>
      <w:r w:rsidRPr="00870D95">
        <w:lastRenderedPageBreak/>
        <w:t>1.00 – 2.39 = F</w:t>
      </w:r>
    </w:p>
    <w:p w14:paraId="00568D75" w14:textId="77777777" w:rsidR="00E469E8" w:rsidRPr="00746D0E" w:rsidRDefault="00E469E8" w:rsidP="00E469E8">
      <w:pPr>
        <w:jc w:val="both"/>
        <w:rPr>
          <w:b/>
        </w:rPr>
      </w:pPr>
      <w:r w:rsidRPr="00746D0E">
        <w:t xml:space="preserve">3.32 or below = </w:t>
      </w:r>
      <w:r>
        <w:t>Remediation</w:t>
      </w:r>
      <w:r w:rsidRPr="00746D0E">
        <w:t xml:space="preserve"> (SPLP 5092) </w:t>
      </w:r>
    </w:p>
    <w:p w14:paraId="137D71C3" w14:textId="77777777" w:rsidR="00E469E8" w:rsidRPr="00870D95" w:rsidRDefault="00E469E8" w:rsidP="00E469E8">
      <w:pPr>
        <w:jc w:val="both"/>
      </w:pPr>
    </w:p>
    <w:p w14:paraId="4E81F86B" w14:textId="77777777" w:rsidR="00E469E8" w:rsidRPr="00593C30" w:rsidRDefault="00E469E8" w:rsidP="00E469E8">
      <w:pPr>
        <w:jc w:val="both"/>
        <w:rPr>
          <w:b/>
        </w:rPr>
      </w:pPr>
      <w:r w:rsidRPr="00593C30">
        <w:rPr>
          <w:b/>
        </w:rPr>
        <w:t>Level 2 Grading Scale:</w:t>
      </w:r>
    </w:p>
    <w:p w14:paraId="6B23FA04" w14:textId="77777777" w:rsidR="00E469E8" w:rsidRPr="00870D95" w:rsidRDefault="00E469E8" w:rsidP="00E469E8">
      <w:pPr>
        <w:jc w:val="both"/>
      </w:pPr>
      <w:r w:rsidRPr="00870D95">
        <w:t>4.50 – 5.00 = A</w:t>
      </w:r>
    </w:p>
    <w:p w14:paraId="5E3B5301" w14:textId="77777777" w:rsidR="00E469E8" w:rsidRPr="00870D95" w:rsidRDefault="00E469E8" w:rsidP="00E469E8">
      <w:pPr>
        <w:jc w:val="both"/>
      </w:pPr>
      <w:r w:rsidRPr="00870D95">
        <w:t>4.00 – 4.49 = B</w:t>
      </w:r>
    </w:p>
    <w:p w14:paraId="24EC2867" w14:textId="77777777" w:rsidR="00E469E8" w:rsidRPr="00870D95" w:rsidRDefault="00E469E8" w:rsidP="00E469E8">
      <w:pPr>
        <w:jc w:val="both"/>
      </w:pPr>
      <w:r w:rsidRPr="00870D95">
        <w:t>3.50 – 3.99 = C</w:t>
      </w:r>
    </w:p>
    <w:p w14:paraId="12D6C57F" w14:textId="77777777" w:rsidR="00E469E8" w:rsidRPr="00870D95" w:rsidRDefault="00E469E8" w:rsidP="00E469E8">
      <w:pPr>
        <w:jc w:val="both"/>
      </w:pPr>
      <w:r w:rsidRPr="00870D95">
        <w:t>3.00 – 3.49 = D</w:t>
      </w:r>
    </w:p>
    <w:p w14:paraId="020BA2DD" w14:textId="2D546832" w:rsidR="00E469E8" w:rsidRPr="00870D95" w:rsidRDefault="00E469E8" w:rsidP="00E469E8">
      <w:pPr>
        <w:jc w:val="both"/>
      </w:pPr>
      <w:r w:rsidRPr="00870D95">
        <w:t>1.00 – 2.99 = F</w:t>
      </w:r>
    </w:p>
    <w:p w14:paraId="1373B20F" w14:textId="17F429BB" w:rsidR="00E469E8" w:rsidRPr="00746D0E" w:rsidRDefault="00E469E8" w:rsidP="00E469E8">
      <w:pPr>
        <w:jc w:val="both"/>
      </w:pPr>
      <w:r w:rsidRPr="00746D0E">
        <w:t xml:space="preserve">3.99 or below </w:t>
      </w:r>
      <w:r w:rsidRPr="00B32954">
        <w:t xml:space="preserve">= </w:t>
      </w:r>
      <w:r>
        <w:t>Remediation</w:t>
      </w:r>
      <w:r w:rsidRPr="00B32954">
        <w:t xml:space="preserve"> (SPLP 5092</w:t>
      </w:r>
      <w:r w:rsidRPr="00746D0E">
        <w:t>)</w:t>
      </w:r>
      <w:r w:rsidRPr="00746D0E">
        <w:rPr>
          <w:color w:val="D917C2"/>
        </w:rPr>
        <w:t xml:space="preserve"> </w:t>
      </w:r>
    </w:p>
    <w:p w14:paraId="58829EA6" w14:textId="77777777" w:rsidR="00E469E8" w:rsidRPr="00870D95" w:rsidRDefault="00E469E8" w:rsidP="00E469E8">
      <w:pPr>
        <w:jc w:val="both"/>
      </w:pPr>
    </w:p>
    <w:p w14:paraId="260D35CD" w14:textId="77777777" w:rsidR="00E469E8" w:rsidRPr="00746D0E" w:rsidRDefault="00E469E8" w:rsidP="00E469E8">
      <w:r w:rsidRPr="00746D0E">
        <w:t xml:space="preserve">Students enroll in SPLP 5076 </w:t>
      </w:r>
      <w:r w:rsidRPr="00636B36">
        <w:t xml:space="preserve">every semester, with credit hours noted in the Sequence of Classes.  Clients are assigned accordingly based on student’s preparation and clinical needs.  Student </w:t>
      </w:r>
      <w:r w:rsidRPr="00746D0E">
        <w:t xml:space="preserve">clinical clock hours are monitored closely, with modification of assignments made when necessary to meet requirements. </w:t>
      </w:r>
    </w:p>
    <w:p w14:paraId="63D5B7BC" w14:textId="77777777" w:rsidR="00E469E8" w:rsidRPr="00746D0E" w:rsidRDefault="00E469E8" w:rsidP="00E469E8"/>
    <w:p w14:paraId="18F6A554" w14:textId="77777777" w:rsidR="00E469E8" w:rsidRPr="00746D0E" w:rsidRDefault="00E469E8" w:rsidP="00E469E8">
      <w:r w:rsidRPr="50E03631">
        <w:rPr>
          <w:color w:val="000000" w:themeColor="text1"/>
        </w:rPr>
        <w:t>Student Clinicians are graded at mid-term and the end of the semester. Criteria within the CALIPSO instrument is used and discussed during a conference between the Clinical Instructor and clinician.  The final grade from each Clinical Instructor is based on the final grade recorded on the grading instrument.  The Clinic Director determines the overall SPLP 5076 grade by calculating the grades assigned by each Cli</w:t>
      </w:r>
      <w:r>
        <w:t xml:space="preserve">nical Instructor for </w:t>
      </w:r>
      <w:r w:rsidRPr="50E03631">
        <w:rPr>
          <w:i/>
          <w:iCs/>
        </w:rPr>
        <w:t xml:space="preserve">each </w:t>
      </w:r>
      <w:r>
        <w:t xml:space="preserve">clinical assignment (screenings, diagnostics, clinic). Students earning an overall grade of a D or F will forfeit clinical hours for that clinical assignment.  See the SPLP 5076 Syllabus for other information regarding grading.     </w:t>
      </w:r>
    </w:p>
    <w:p w14:paraId="1E71EB83" w14:textId="77777777" w:rsidR="00E469E8" w:rsidRPr="00870D95" w:rsidRDefault="00E469E8" w:rsidP="00B54189">
      <w:pPr>
        <w:pStyle w:val="BodyText2"/>
        <w:jc w:val="left"/>
      </w:pPr>
    </w:p>
    <w:p w14:paraId="38A60FFC" w14:textId="3D7B15CB" w:rsidR="00746D0E" w:rsidRPr="00991717" w:rsidRDefault="00746D0E" w:rsidP="00746D0E">
      <w:pPr>
        <w:rPr>
          <w:i/>
          <w:u w:val="single"/>
        </w:rPr>
      </w:pPr>
      <w:r w:rsidRPr="00991717">
        <w:rPr>
          <w:i/>
          <w:u w:val="single"/>
        </w:rPr>
        <w:t xml:space="preserve">Professionalism </w:t>
      </w:r>
    </w:p>
    <w:p w14:paraId="55BFFC27" w14:textId="57C243EA" w:rsidR="00746D0E" w:rsidRPr="00991717" w:rsidRDefault="00746D0E" w:rsidP="00746D0E">
      <w:r w:rsidRPr="00991717">
        <w:t xml:space="preserve">The last section of the CALIPSO grading rubric consists of elements of </w:t>
      </w:r>
      <w:r w:rsidR="4FBBB488" w:rsidRPr="00991717">
        <w:t>professionalism, communication</w:t>
      </w:r>
      <w:r w:rsidRPr="00991717">
        <w:t xml:space="preserve">, cultural competence, and professional practice, that are graded as met or not met. These criteria pertain to all clinical settings, both on and off campus. </w:t>
      </w:r>
    </w:p>
    <w:p w14:paraId="41395A8E" w14:textId="77777777" w:rsidR="00746D0E" w:rsidRPr="00991717" w:rsidRDefault="00746D0E" w:rsidP="00746D0E">
      <w:r w:rsidRPr="00991717">
        <w:tab/>
      </w:r>
    </w:p>
    <w:p w14:paraId="5053D320" w14:textId="77777777" w:rsidR="00746D0E" w:rsidRPr="00991717" w:rsidRDefault="00746D0E" w:rsidP="00746D0E">
      <w:r w:rsidRPr="00991717">
        <w:t>Level 1 Clinicians:</w:t>
      </w:r>
    </w:p>
    <w:p w14:paraId="3AD74ECA" w14:textId="5B4F382C" w:rsidR="00746D0E" w:rsidRPr="00991717" w:rsidRDefault="00746D0E" w:rsidP="50E03631">
      <w:pPr>
        <w:rPr>
          <w:b/>
          <w:bCs/>
          <w:color w:val="D917C2"/>
        </w:rPr>
      </w:pPr>
      <w:r w:rsidRPr="00991717">
        <w:t>If more than one item in th</w:t>
      </w:r>
      <w:r w:rsidR="00F13D2A" w:rsidRPr="00991717">
        <w:t xml:space="preserve">e </w:t>
      </w:r>
      <w:r w:rsidRPr="00991717">
        <w:t>Professional</w:t>
      </w:r>
      <w:r w:rsidR="00446A84" w:rsidRPr="00991717">
        <w:t>ism section is determined “</w:t>
      </w:r>
      <w:r w:rsidRPr="00991717">
        <w:t>not met</w:t>
      </w:r>
      <w:r w:rsidR="00446A84" w:rsidRPr="00991717">
        <w:t>”</w:t>
      </w:r>
      <w:r w:rsidRPr="00991717">
        <w:t>, th</w:t>
      </w:r>
      <w:r w:rsidR="00446A84" w:rsidRPr="00991717">
        <w:t>e student must meet with their</w:t>
      </w:r>
      <w:r w:rsidRPr="00991717">
        <w:t xml:space="preserve"> committee. A Clinical Education Support Plan (CESP) will be implemented if the committee determines it is appropriate. </w:t>
      </w:r>
    </w:p>
    <w:p w14:paraId="4C75A14D" w14:textId="77777777" w:rsidR="00593C30" w:rsidRPr="00991717" w:rsidRDefault="00593C30" w:rsidP="00746D0E"/>
    <w:p w14:paraId="36A343EB" w14:textId="0F7D1404" w:rsidR="00746D0E" w:rsidRPr="00991717" w:rsidRDefault="00746D0E" w:rsidP="00746D0E">
      <w:r w:rsidRPr="00991717">
        <w:t>Level 2 Clinicians:</w:t>
      </w:r>
    </w:p>
    <w:p w14:paraId="30716836" w14:textId="6A7F823B" w:rsidR="00746D0E" w:rsidRPr="00746D0E" w:rsidRDefault="00746D0E" w:rsidP="50E03631">
      <w:pPr>
        <w:rPr>
          <w:b/>
          <w:bCs/>
          <w:color w:val="D917C2"/>
        </w:rPr>
      </w:pPr>
      <w:r w:rsidRPr="00991717">
        <w:t>If any one item in the Professionalism section is determined “not met”, th</w:t>
      </w:r>
      <w:r w:rsidR="00446A84" w:rsidRPr="00991717">
        <w:t>e student must meet with their</w:t>
      </w:r>
      <w:r w:rsidRPr="00991717">
        <w:t xml:space="preserve"> committee. A Clinical Education Support Plan (CESP) will be implemented if the committee determines it is appropriate.</w:t>
      </w:r>
      <w:r w:rsidRPr="00240F36">
        <w:t xml:space="preserve"> </w:t>
      </w:r>
    </w:p>
    <w:p w14:paraId="09B7B14B" w14:textId="77777777" w:rsidR="00746D0E" w:rsidRPr="00746D0E" w:rsidRDefault="00746D0E" w:rsidP="00746D0E">
      <w:pPr>
        <w:rPr>
          <w:highlight w:val="yellow"/>
        </w:rPr>
      </w:pPr>
    </w:p>
    <w:p w14:paraId="1704FEAE" w14:textId="6E9AC97C" w:rsidR="00746D0E" w:rsidRPr="00746D0E" w:rsidRDefault="00746D0E" w:rsidP="00746D0E">
      <w:pPr>
        <w:jc w:val="both"/>
        <w:rPr>
          <w:b/>
          <w:u w:val="single"/>
        </w:rPr>
      </w:pPr>
      <w:r w:rsidRPr="00746D0E">
        <w:rPr>
          <w:b/>
          <w:u w:val="single"/>
        </w:rPr>
        <w:t xml:space="preserve">Clinical Education Support Plan and </w:t>
      </w:r>
      <w:r w:rsidR="000F2666">
        <w:rPr>
          <w:b/>
          <w:u w:val="single"/>
        </w:rPr>
        <w:t>Remediation</w:t>
      </w:r>
    </w:p>
    <w:p w14:paraId="26FFC9D4" w14:textId="77777777" w:rsidR="00A319B9" w:rsidRDefault="00746D0E" w:rsidP="50E03631">
      <w:pPr>
        <w:rPr>
          <w:rFonts w:eastAsia="Calibri"/>
        </w:rPr>
      </w:pPr>
      <w:r w:rsidRPr="50E03631">
        <w:rPr>
          <w:rFonts w:eastAsia="Calibri"/>
        </w:rPr>
        <w:t xml:space="preserve">The Clinical Educational Support Plan, CESP, (Jumonville, 2015) is a method to support students who have not met the expectations of the program in clinical practicum for a variety of </w:t>
      </w:r>
      <w:r w:rsidRPr="50E03631">
        <w:rPr>
          <w:rFonts w:eastAsia="Calibri"/>
        </w:rPr>
        <w:lastRenderedPageBreak/>
        <w:t>reasons. These reasons could include but are not limited to, evaluations, professional writing, clinical intervention, and professionalism.</w:t>
      </w:r>
    </w:p>
    <w:p w14:paraId="4F7ED0AD" w14:textId="245D367B" w:rsidR="00746D0E" w:rsidRDefault="00746D0E" w:rsidP="50E03631">
      <w:pPr>
        <w:rPr>
          <w:rFonts w:eastAsia="Calibri"/>
        </w:rPr>
      </w:pPr>
      <w:r w:rsidRPr="50E03631">
        <w:rPr>
          <w:rFonts w:eastAsia="Calibri"/>
        </w:rPr>
        <w:t xml:space="preserve"> </w:t>
      </w:r>
    </w:p>
    <w:p w14:paraId="4E1D08E5" w14:textId="7D992666" w:rsidR="50E03631" w:rsidRDefault="50E03631" w:rsidP="50E03631">
      <w:pPr>
        <w:rPr>
          <w:rFonts w:eastAsia="Calibri"/>
        </w:rPr>
      </w:pPr>
    </w:p>
    <w:p w14:paraId="2F81A8FC" w14:textId="77EDD1D5" w:rsidR="00E43297" w:rsidRPr="00E11B52" w:rsidRDefault="00E43297" w:rsidP="00E43297">
      <w:pPr>
        <w:jc w:val="both"/>
      </w:pPr>
      <w:r w:rsidRPr="00E11B52">
        <w:t xml:space="preserve">A Clinical Education Support Plan (CESP) for </w:t>
      </w:r>
      <w:r w:rsidR="00CE1817">
        <w:t xml:space="preserve">SPLP </w:t>
      </w:r>
      <w:r w:rsidRPr="00E11B52">
        <w:t>5076 may be triggered if:</w:t>
      </w:r>
    </w:p>
    <w:p w14:paraId="1C3C9FC5" w14:textId="53F5BE32" w:rsidR="00E43297" w:rsidRPr="00E11B52" w:rsidRDefault="00E43297" w:rsidP="00FF03C6">
      <w:pPr>
        <w:numPr>
          <w:ilvl w:val="0"/>
          <w:numId w:val="6"/>
        </w:numPr>
        <w:tabs>
          <w:tab w:val="left" w:pos="9270"/>
        </w:tabs>
        <w:ind w:right="90"/>
        <w:jc w:val="both"/>
      </w:pPr>
      <w:r w:rsidRPr="00E11B52">
        <w:t xml:space="preserve">A score of 2 or lower is earned on the CALIPSO grading rubric for </w:t>
      </w:r>
      <w:r w:rsidR="00CE1817">
        <w:t xml:space="preserve">SPLP </w:t>
      </w:r>
      <w:r w:rsidRPr="00E11B52">
        <w:t>5076 even if the average grade is above a C.</w:t>
      </w:r>
    </w:p>
    <w:p w14:paraId="4CC878CE" w14:textId="4C3BCF01" w:rsidR="00E43297" w:rsidRDefault="00E43297" w:rsidP="00E43297">
      <w:pPr>
        <w:numPr>
          <w:ilvl w:val="0"/>
          <w:numId w:val="6"/>
        </w:numPr>
        <w:jc w:val="both"/>
      </w:pPr>
      <w:r w:rsidRPr="00E11B52">
        <w:t xml:space="preserve">Areas of concern are identified by SPLP faculty with a student’s time management, professionalism, stress management, professional writing, and/or intervention. </w:t>
      </w:r>
    </w:p>
    <w:p w14:paraId="2D812BF0" w14:textId="5BCA6075" w:rsidR="00251485" w:rsidRDefault="00251485" w:rsidP="00E43297">
      <w:pPr>
        <w:numPr>
          <w:ilvl w:val="0"/>
          <w:numId w:val="6"/>
        </w:numPr>
        <w:jc w:val="both"/>
      </w:pPr>
      <w:r>
        <w:t xml:space="preserve">Face to face meetings are held with the student to discuss the </w:t>
      </w:r>
      <w:r w:rsidRPr="00E11B52">
        <w:rPr>
          <w:rFonts w:eastAsia="Calibri"/>
        </w:rPr>
        <w:t>concern</w:t>
      </w:r>
      <w:r>
        <w:rPr>
          <w:rFonts w:eastAsia="Calibri"/>
        </w:rPr>
        <w:t>(</w:t>
      </w:r>
      <w:r w:rsidRPr="00E11B52">
        <w:rPr>
          <w:rFonts w:eastAsia="Calibri"/>
        </w:rPr>
        <w:t>s</w:t>
      </w:r>
      <w:r>
        <w:rPr>
          <w:rFonts w:eastAsia="Calibri"/>
        </w:rPr>
        <w:t>)</w:t>
      </w:r>
      <w:r w:rsidRPr="00E11B52">
        <w:rPr>
          <w:rFonts w:eastAsia="Calibri"/>
        </w:rPr>
        <w:t xml:space="preserve"> and provide written and verbal feedback to address and improve upon the </w:t>
      </w:r>
      <w:r>
        <w:rPr>
          <w:rFonts w:eastAsia="Calibri"/>
        </w:rPr>
        <w:t>identified area(s).</w:t>
      </w:r>
    </w:p>
    <w:p w14:paraId="5A93E0C6" w14:textId="77777777" w:rsidR="00636B36" w:rsidRPr="00E11B52" w:rsidRDefault="00636B36" w:rsidP="00636B36">
      <w:pPr>
        <w:ind w:left="720"/>
        <w:jc w:val="both"/>
      </w:pPr>
    </w:p>
    <w:p w14:paraId="70DBA24B" w14:textId="579E5E0E" w:rsidR="00E43297" w:rsidRPr="00E11B52" w:rsidRDefault="00E43297" w:rsidP="00E43297">
      <w:pPr>
        <w:rPr>
          <w:rFonts w:eastAsia="Calibri"/>
        </w:rPr>
      </w:pPr>
      <w:r w:rsidRPr="00E11B52">
        <w:rPr>
          <w:rFonts w:eastAsia="Calibri"/>
        </w:rPr>
        <w:t xml:space="preserve">The process for utilizing the CESP is as follows:  </w:t>
      </w:r>
    </w:p>
    <w:p w14:paraId="6C864FBE" w14:textId="405CBE56" w:rsidR="00E43297" w:rsidRPr="00E11B52" w:rsidRDefault="00E43297" w:rsidP="00E43297">
      <w:pPr>
        <w:numPr>
          <w:ilvl w:val="0"/>
          <w:numId w:val="7"/>
        </w:numPr>
        <w:spacing w:after="160" w:line="259" w:lineRule="auto"/>
        <w:contextualSpacing/>
        <w:rPr>
          <w:rFonts w:eastAsia="Calibri"/>
        </w:rPr>
      </w:pPr>
      <w:r w:rsidRPr="00E11B52">
        <w:rPr>
          <w:rFonts w:eastAsia="Calibri"/>
        </w:rPr>
        <w:t>If there is a lack of improvement to meet the expectations of the clinical education of the program, the Clinical Instructor(s) will recommend to the student’s Major Advisor to schedule a meeting to discuss the development and implementation of the CESP</w:t>
      </w:r>
      <w:r w:rsidR="00202376">
        <w:rPr>
          <w:rFonts w:eastAsia="Calibri"/>
        </w:rPr>
        <w:t>.</w:t>
      </w:r>
    </w:p>
    <w:p w14:paraId="77AE0AF4" w14:textId="40FEB765" w:rsidR="00E43297" w:rsidRPr="00E11B52" w:rsidRDefault="00E43297" w:rsidP="00E43297">
      <w:pPr>
        <w:numPr>
          <w:ilvl w:val="0"/>
          <w:numId w:val="7"/>
        </w:numPr>
        <w:spacing w:after="160" w:line="259" w:lineRule="auto"/>
        <w:contextualSpacing/>
        <w:rPr>
          <w:rFonts w:eastAsia="Calibri"/>
        </w:rPr>
      </w:pPr>
      <w:r w:rsidRPr="00E11B52">
        <w:rPr>
          <w:rFonts w:eastAsia="Calibri"/>
        </w:rPr>
        <w:t xml:space="preserve">A meeting is held with the student, Major Advisor, Graduate Committee </w:t>
      </w:r>
      <w:r w:rsidR="004C29A9" w:rsidRPr="00E11B52">
        <w:rPr>
          <w:rFonts w:eastAsia="Calibri"/>
        </w:rPr>
        <w:t>members</w:t>
      </w:r>
      <w:r w:rsidR="004C29A9">
        <w:rPr>
          <w:rFonts w:eastAsia="Calibri"/>
        </w:rPr>
        <w:t>,</w:t>
      </w:r>
      <w:r w:rsidR="004C29A9" w:rsidRPr="00E11B52">
        <w:rPr>
          <w:rFonts w:eastAsia="Calibri"/>
        </w:rPr>
        <w:t xml:space="preserve"> and</w:t>
      </w:r>
      <w:r w:rsidRPr="00E11B52">
        <w:rPr>
          <w:rFonts w:eastAsia="Calibri"/>
        </w:rPr>
        <w:t xml:space="preserve"> the Clinical Instructor(s) who supervise the student</w:t>
      </w:r>
      <w:r w:rsidR="00202376">
        <w:rPr>
          <w:rFonts w:eastAsia="Calibri"/>
        </w:rPr>
        <w:t>.</w:t>
      </w:r>
    </w:p>
    <w:p w14:paraId="7031D22D" w14:textId="5C77D840" w:rsidR="00E43297" w:rsidRPr="00E11B52" w:rsidRDefault="00E43297" w:rsidP="00E43297">
      <w:pPr>
        <w:numPr>
          <w:ilvl w:val="0"/>
          <w:numId w:val="7"/>
        </w:numPr>
        <w:spacing w:after="160" w:line="259" w:lineRule="auto"/>
        <w:contextualSpacing/>
        <w:rPr>
          <w:rFonts w:eastAsia="Calibri"/>
        </w:rPr>
      </w:pPr>
      <w:r w:rsidRPr="00E11B52">
        <w:rPr>
          <w:rFonts w:eastAsia="Calibri"/>
        </w:rPr>
        <w:t>The student is p</w:t>
      </w:r>
      <w:r w:rsidR="00E62ED3">
        <w:rPr>
          <w:rFonts w:eastAsia="Calibri"/>
        </w:rPr>
        <w:t>rovided the CESP template and</w:t>
      </w:r>
      <w:r w:rsidRPr="00E11B52">
        <w:rPr>
          <w:rFonts w:eastAsia="Calibri"/>
        </w:rPr>
        <w:t xml:space="preserve"> directed by the Graduate Committee to develop objectives, strategies, and methods to improve upon the areas of concern</w:t>
      </w:r>
      <w:r w:rsidR="0048596B">
        <w:rPr>
          <w:rFonts w:eastAsia="Calibri"/>
        </w:rPr>
        <w:t>.</w:t>
      </w:r>
    </w:p>
    <w:p w14:paraId="425905B4" w14:textId="3BDE9273" w:rsidR="00E43297" w:rsidRPr="00E11B52" w:rsidRDefault="00E43297" w:rsidP="00E43297">
      <w:pPr>
        <w:numPr>
          <w:ilvl w:val="0"/>
          <w:numId w:val="7"/>
        </w:numPr>
        <w:spacing w:after="160" w:line="259" w:lineRule="auto"/>
        <w:contextualSpacing/>
        <w:rPr>
          <w:rFonts w:eastAsia="Calibri"/>
        </w:rPr>
      </w:pPr>
      <w:r w:rsidRPr="00E11B52">
        <w:rPr>
          <w:rFonts w:eastAsia="Calibri"/>
        </w:rPr>
        <w:t>The student send</w:t>
      </w:r>
      <w:r w:rsidR="00E62ED3">
        <w:rPr>
          <w:rFonts w:eastAsia="Calibri"/>
        </w:rPr>
        <w:t>s a draft of the CESP to their</w:t>
      </w:r>
      <w:r w:rsidR="00240F36">
        <w:rPr>
          <w:rFonts w:eastAsia="Calibri"/>
        </w:rPr>
        <w:t xml:space="preserve"> Major Advisor</w:t>
      </w:r>
      <w:r w:rsidR="00E62ED3">
        <w:rPr>
          <w:rFonts w:eastAsia="Calibri"/>
        </w:rPr>
        <w:t xml:space="preserve"> on an agreed upon date</w:t>
      </w:r>
      <w:r w:rsidR="0048596B">
        <w:rPr>
          <w:rFonts w:eastAsia="Calibri"/>
        </w:rPr>
        <w:t>.</w:t>
      </w:r>
    </w:p>
    <w:p w14:paraId="6C3C9FE2" w14:textId="24C7F2ED" w:rsidR="00E43297" w:rsidRPr="00E11B52" w:rsidRDefault="00240F36" w:rsidP="00E43297">
      <w:pPr>
        <w:numPr>
          <w:ilvl w:val="0"/>
          <w:numId w:val="7"/>
        </w:numPr>
        <w:spacing w:after="160" w:line="259" w:lineRule="auto"/>
        <w:contextualSpacing/>
        <w:rPr>
          <w:rFonts w:eastAsia="Calibri"/>
        </w:rPr>
      </w:pPr>
      <w:r>
        <w:rPr>
          <w:rFonts w:eastAsia="Calibri"/>
        </w:rPr>
        <w:t>T</w:t>
      </w:r>
      <w:r w:rsidR="00E43297" w:rsidRPr="00E11B52">
        <w:rPr>
          <w:rFonts w:eastAsia="Calibri"/>
        </w:rPr>
        <w:t xml:space="preserve">he CESP </w:t>
      </w:r>
      <w:r>
        <w:rPr>
          <w:rFonts w:eastAsia="Calibri"/>
        </w:rPr>
        <w:t xml:space="preserve">is reviewed by all applicable faculty and </w:t>
      </w:r>
      <w:r w:rsidR="00E43297" w:rsidRPr="00E11B52">
        <w:rPr>
          <w:rFonts w:eastAsia="Calibri"/>
        </w:rPr>
        <w:t>feedback</w:t>
      </w:r>
      <w:r>
        <w:rPr>
          <w:rFonts w:eastAsia="Calibri"/>
        </w:rPr>
        <w:t>,</w:t>
      </w:r>
      <w:r w:rsidR="00E43297" w:rsidRPr="00E11B52">
        <w:rPr>
          <w:rFonts w:eastAsia="Calibri"/>
        </w:rPr>
        <w:t xml:space="preserve"> including comments, suggestions, an</w:t>
      </w:r>
      <w:r>
        <w:rPr>
          <w:rFonts w:eastAsia="Calibri"/>
        </w:rPr>
        <w:t>d implementation of strategies, is provided.</w:t>
      </w:r>
      <w:r w:rsidR="00E43297" w:rsidRPr="00E11B52">
        <w:rPr>
          <w:rFonts w:eastAsia="Calibri"/>
        </w:rPr>
        <w:t xml:space="preserve">  </w:t>
      </w:r>
    </w:p>
    <w:p w14:paraId="49C2108A" w14:textId="72452609" w:rsidR="00E43297" w:rsidRPr="00E11B52" w:rsidRDefault="00240F36" w:rsidP="00E43297">
      <w:pPr>
        <w:numPr>
          <w:ilvl w:val="0"/>
          <w:numId w:val="7"/>
        </w:numPr>
        <w:spacing w:after="160" w:line="259" w:lineRule="auto"/>
        <w:contextualSpacing/>
        <w:rPr>
          <w:rFonts w:eastAsia="Calibri"/>
        </w:rPr>
      </w:pPr>
      <w:r>
        <w:rPr>
          <w:rFonts w:eastAsia="Calibri"/>
        </w:rPr>
        <w:t>If changes were required, a</w:t>
      </w:r>
      <w:r w:rsidR="00E43297" w:rsidRPr="00E11B52">
        <w:rPr>
          <w:rFonts w:eastAsia="Calibri"/>
        </w:rPr>
        <w:t xml:space="preserve"> final version of the CESP is submitted to the </w:t>
      </w:r>
      <w:r>
        <w:rPr>
          <w:rFonts w:eastAsia="Calibri"/>
        </w:rPr>
        <w:t>Major Advisor</w:t>
      </w:r>
      <w:r w:rsidR="00E43297" w:rsidRPr="00E11B52">
        <w:rPr>
          <w:rFonts w:eastAsia="Calibri"/>
        </w:rPr>
        <w:t xml:space="preserve"> for approval</w:t>
      </w:r>
      <w:r w:rsidR="0048596B">
        <w:rPr>
          <w:rFonts w:eastAsia="Calibri"/>
        </w:rPr>
        <w:t>.</w:t>
      </w:r>
      <w:r w:rsidR="00E43297" w:rsidRPr="00E11B52">
        <w:rPr>
          <w:rFonts w:eastAsia="Calibri"/>
        </w:rPr>
        <w:t xml:space="preserve"> </w:t>
      </w:r>
    </w:p>
    <w:p w14:paraId="105C3457" w14:textId="372D0307" w:rsidR="00E43297" w:rsidRPr="00E11B52" w:rsidRDefault="00240F36" w:rsidP="00E43297">
      <w:pPr>
        <w:numPr>
          <w:ilvl w:val="0"/>
          <w:numId w:val="7"/>
        </w:numPr>
        <w:spacing w:after="160" w:line="259" w:lineRule="auto"/>
        <w:contextualSpacing/>
        <w:rPr>
          <w:rFonts w:eastAsia="Calibri"/>
        </w:rPr>
      </w:pPr>
      <w:r>
        <w:rPr>
          <w:rFonts w:eastAsia="Calibri"/>
        </w:rPr>
        <w:t>At a predetermined time, the student updates the CESP with progress towards goals/objectives, and submits the document to t</w:t>
      </w:r>
      <w:r w:rsidR="00E43297" w:rsidRPr="00E11B52">
        <w:rPr>
          <w:rFonts w:eastAsia="Calibri"/>
        </w:rPr>
        <w:t xml:space="preserve">he Major Advisor </w:t>
      </w:r>
      <w:r>
        <w:rPr>
          <w:rFonts w:eastAsia="Calibri"/>
        </w:rPr>
        <w:t xml:space="preserve">that </w:t>
      </w:r>
      <w:r w:rsidR="00E43297" w:rsidRPr="00E11B52">
        <w:rPr>
          <w:rFonts w:eastAsia="Calibri"/>
        </w:rPr>
        <w:t>shares the CESP with the Graduate Committee and determines if object</w:t>
      </w:r>
      <w:r w:rsidR="00E62ED3">
        <w:rPr>
          <w:rFonts w:eastAsia="Calibri"/>
        </w:rPr>
        <w:t>ives have been addressed and met</w:t>
      </w:r>
      <w:r w:rsidR="00E43297" w:rsidRPr="00E11B52">
        <w:rPr>
          <w:rFonts w:eastAsia="Calibri"/>
        </w:rPr>
        <w:t xml:space="preserve">. </w:t>
      </w:r>
    </w:p>
    <w:p w14:paraId="3C5094F2" w14:textId="7DAEEFDA" w:rsidR="00E43297" w:rsidRPr="00E11B52" w:rsidRDefault="00E43297" w:rsidP="00E43297">
      <w:pPr>
        <w:numPr>
          <w:ilvl w:val="0"/>
          <w:numId w:val="7"/>
        </w:numPr>
        <w:spacing w:after="160" w:line="259" w:lineRule="auto"/>
        <w:contextualSpacing/>
        <w:rPr>
          <w:rFonts w:eastAsia="Calibri"/>
        </w:rPr>
      </w:pPr>
      <w:r w:rsidRPr="00E11B52">
        <w:rPr>
          <w:rFonts w:eastAsia="Calibri"/>
        </w:rPr>
        <w:t xml:space="preserve">If any areas are not showing improvement, the Major Advisor will discuss these areas and develop additional strategies in conjunction with the Graduate Committee and any other pertinent faculty.  </w:t>
      </w:r>
    </w:p>
    <w:p w14:paraId="31D41788" w14:textId="0F4799B6" w:rsidR="00B54189" w:rsidRDefault="00E43297" w:rsidP="00B54189">
      <w:pPr>
        <w:numPr>
          <w:ilvl w:val="0"/>
          <w:numId w:val="7"/>
        </w:numPr>
        <w:spacing w:after="160" w:line="259" w:lineRule="auto"/>
        <w:contextualSpacing/>
        <w:rPr>
          <w:rFonts w:eastAsia="Calibri"/>
        </w:rPr>
      </w:pPr>
      <w:r w:rsidRPr="50E03631">
        <w:rPr>
          <w:rFonts w:eastAsia="Calibri"/>
        </w:rPr>
        <w:t>If the area(s) of concern have been addressed and show</w:t>
      </w:r>
      <w:r w:rsidR="00240F36">
        <w:rPr>
          <w:rFonts w:eastAsia="Calibri"/>
        </w:rPr>
        <w:t>n significant improvement, no further action is necessary.</w:t>
      </w:r>
    </w:p>
    <w:p w14:paraId="22348F16" w14:textId="77777777" w:rsidR="008F6CE0" w:rsidRDefault="008F6CE0" w:rsidP="008F6CE0">
      <w:pPr>
        <w:spacing w:after="160" w:line="259" w:lineRule="auto"/>
        <w:ind w:left="720"/>
        <w:contextualSpacing/>
        <w:rPr>
          <w:rFonts w:eastAsia="Calibri"/>
        </w:rPr>
      </w:pPr>
    </w:p>
    <w:p w14:paraId="21C0C9AA" w14:textId="49D01440" w:rsidR="00B54189" w:rsidRPr="00B54189" w:rsidRDefault="76C19F39" w:rsidP="50E03631">
      <w:pPr>
        <w:spacing w:line="259" w:lineRule="auto"/>
        <w:contextualSpacing/>
        <w:rPr>
          <w:rFonts w:eastAsia="Calibri"/>
          <w:b/>
          <w:bCs/>
          <w:u w:val="single"/>
        </w:rPr>
      </w:pPr>
      <w:r w:rsidRPr="50E03631">
        <w:rPr>
          <w:rFonts w:eastAsia="Calibri"/>
          <w:b/>
          <w:bCs/>
          <w:u w:val="single"/>
        </w:rPr>
        <w:t>R</w:t>
      </w:r>
      <w:r w:rsidR="000F2666" w:rsidRPr="50E03631">
        <w:rPr>
          <w:rFonts w:eastAsia="Calibri"/>
          <w:b/>
          <w:bCs/>
          <w:u w:val="single"/>
        </w:rPr>
        <w:t>emediation</w:t>
      </w:r>
      <w:r w:rsidR="00B54189" w:rsidRPr="50E03631">
        <w:rPr>
          <w:rFonts w:eastAsia="Calibri"/>
          <w:b/>
          <w:bCs/>
          <w:u w:val="single"/>
        </w:rPr>
        <w:t xml:space="preserve"> </w:t>
      </w:r>
      <w:r w:rsidR="00636B36" w:rsidRPr="50E03631">
        <w:rPr>
          <w:rFonts w:eastAsia="Calibri"/>
          <w:b/>
          <w:bCs/>
          <w:u w:val="single"/>
        </w:rPr>
        <w:t xml:space="preserve">Plan </w:t>
      </w:r>
      <w:r w:rsidR="00B54189" w:rsidRPr="50E03631">
        <w:rPr>
          <w:rFonts w:eastAsia="Calibri"/>
          <w:b/>
          <w:bCs/>
          <w:u w:val="single"/>
        </w:rPr>
        <w:t>for Clinic</w:t>
      </w:r>
    </w:p>
    <w:p w14:paraId="5BC64AC9" w14:textId="77777777" w:rsidR="00E43297" w:rsidRPr="00161256" w:rsidRDefault="00E43297" w:rsidP="00BB34A4">
      <w:pPr>
        <w:pStyle w:val="ListParagraph"/>
        <w:numPr>
          <w:ilvl w:val="0"/>
          <w:numId w:val="9"/>
        </w:numPr>
        <w:rPr>
          <w:color w:val="auto"/>
        </w:rPr>
      </w:pPr>
      <w:r w:rsidRPr="00161256">
        <w:rPr>
          <w:color w:val="auto"/>
        </w:rPr>
        <w:t>A grade of C or lower is earned on any section of any grading criterion for any Clinical Instructor. [Practicum hours are forfeited for any semester during which a student earns a D or F.]</w:t>
      </w:r>
    </w:p>
    <w:p w14:paraId="05700A23" w14:textId="3C237829" w:rsidR="00E43297" w:rsidRPr="00161256" w:rsidRDefault="008430A9" w:rsidP="00BB34A4">
      <w:pPr>
        <w:pStyle w:val="ListParagraph"/>
        <w:numPr>
          <w:ilvl w:val="0"/>
          <w:numId w:val="8"/>
        </w:numPr>
        <w:rPr>
          <w:color w:val="auto"/>
        </w:rPr>
      </w:pPr>
      <w:r w:rsidRPr="00161256">
        <w:rPr>
          <w:color w:val="auto"/>
        </w:rPr>
        <w:t>R</w:t>
      </w:r>
      <w:r w:rsidR="000F2666" w:rsidRPr="00161256">
        <w:rPr>
          <w:color w:val="auto"/>
        </w:rPr>
        <w:t>emediation</w:t>
      </w:r>
      <w:r w:rsidR="00E43297" w:rsidRPr="00161256">
        <w:rPr>
          <w:color w:val="auto"/>
        </w:rPr>
        <w:t xml:space="preserve"> </w:t>
      </w:r>
      <w:r w:rsidRPr="00161256">
        <w:rPr>
          <w:color w:val="auto"/>
        </w:rPr>
        <w:t>P</w:t>
      </w:r>
      <w:r w:rsidR="00636B36" w:rsidRPr="00161256">
        <w:rPr>
          <w:color w:val="auto"/>
        </w:rPr>
        <w:t xml:space="preserve">lan </w:t>
      </w:r>
      <w:r w:rsidR="00E43297" w:rsidRPr="00161256">
        <w:rPr>
          <w:color w:val="auto"/>
        </w:rPr>
        <w:t xml:space="preserve">may last no </w:t>
      </w:r>
      <w:r w:rsidR="00240F36">
        <w:rPr>
          <w:color w:val="auto"/>
        </w:rPr>
        <w:t>more than one semester</w:t>
      </w:r>
      <w:r w:rsidR="00E43297" w:rsidRPr="00161256">
        <w:rPr>
          <w:color w:val="auto"/>
        </w:rPr>
        <w:t xml:space="preserve">. </w:t>
      </w:r>
    </w:p>
    <w:p w14:paraId="3641A6D9" w14:textId="79EDA5AF" w:rsidR="00E43297" w:rsidRPr="00161256" w:rsidRDefault="00E43297" w:rsidP="00BB34A4">
      <w:pPr>
        <w:pStyle w:val="ListParagraph"/>
        <w:numPr>
          <w:ilvl w:val="0"/>
          <w:numId w:val="8"/>
        </w:numPr>
        <w:rPr>
          <w:color w:val="auto"/>
        </w:rPr>
      </w:pPr>
      <w:bookmarkStart w:id="9" w:name="_Hlk112164447"/>
      <w:r w:rsidRPr="00161256">
        <w:rPr>
          <w:color w:val="auto"/>
        </w:rPr>
        <w:t>A student may not leave campus for internship (</w:t>
      </w:r>
      <w:r w:rsidR="00FF03C6">
        <w:rPr>
          <w:color w:val="auto"/>
        </w:rPr>
        <w:t xml:space="preserve">SPLP </w:t>
      </w:r>
      <w:r w:rsidR="00240F36">
        <w:rPr>
          <w:color w:val="auto"/>
        </w:rPr>
        <w:t>5081</w:t>
      </w:r>
      <w:r w:rsidRPr="00161256">
        <w:rPr>
          <w:color w:val="auto"/>
        </w:rPr>
        <w:t>/</w:t>
      </w:r>
      <w:r w:rsidR="00FF03C6">
        <w:rPr>
          <w:color w:val="auto"/>
        </w:rPr>
        <w:t xml:space="preserve">SPLP </w:t>
      </w:r>
      <w:r w:rsidR="00240F36">
        <w:rPr>
          <w:color w:val="auto"/>
        </w:rPr>
        <w:t>5086</w:t>
      </w:r>
      <w:r w:rsidRPr="00161256">
        <w:rPr>
          <w:color w:val="auto"/>
        </w:rPr>
        <w:t xml:space="preserve">) without successfully resolving </w:t>
      </w:r>
      <w:r w:rsidR="000F2666" w:rsidRPr="00161256">
        <w:rPr>
          <w:color w:val="auto"/>
        </w:rPr>
        <w:t>remediation</w:t>
      </w:r>
      <w:r w:rsidR="00636B36" w:rsidRPr="00161256">
        <w:rPr>
          <w:color w:val="auto"/>
        </w:rPr>
        <w:t xml:space="preserve"> requirements</w:t>
      </w:r>
      <w:r w:rsidRPr="00161256">
        <w:rPr>
          <w:color w:val="auto"/>
        </w:rPr>
        <w:t xml:space="preserve">. </w:t>
      </w:r>
    </w:p>
    <w:p w14:paraId="04DD0EFF" w14:textId="0BCA847A" w:rsidR="00514991" w:rsidRPr="00FF03C6" w:rsidRDefault="00E43297" w:rsidP="00C178A8">
      <w:pPr>
        <w:pStyle w:val="ListParagraph"/>
        <w:numPr>
          <w:ilvl w:val="0"/>
          <w:numId w:val="8"/>
        </w:numPr>
        <w:rPr>
          <w:color w:val="auto"/>
        </w:rPr>
      </w:pPr>
      <w:r w:rsidRPr="00161256">
        <w:rPr>
          <w:color w:val="auto"/>
        </w:rPr>
        <w:lastRenderedPageBreak/>
        <w:t xml:space="preserve">Specifically, if the “C” is earned during the last scheduled semester of </w:t>
      </w:r>
      <w:r w:rsidR="00FF03C6">
        <w:rPr>
          <w:color w:val="auto"/>
        </w:rPr>
        <w:t xml:space="preserve">SPLP </w:t>
      </w:r>
      <w:r w:rsidR="002A2CEB">
        <w:rPr>
          <w:color w:val="auto"/>
        </w:rPr>
        <w:t>5076,</w:t>
      </w:r>
      <w:r w:rsidRPr="00161256">
        <w:rPr>
          <w:color w:val="auto"/>
        </w:rPr>
        <w:t xml:space="preserve"> the student will be required to complete an additional semester of on-campus clinic (</w:t>
      </w:r>
      <w:r w:rsidR="00FF03C6">
        <w:rPr>
          <w:color w:val="auto"/>
        </w:rPr>
        <w:t xml:space="preserve">SPLP </w:t>
      </w:r>
      <w:r w:rsidRPr="00161256">
        <w:rPr>
          <w:color w:val="auto"/>
        </w:rPr>
        <w:t xml:space="preserve">5076) to </w:t>
      </w:r>
      <w:r w:rsidRPr="00FF03C6">
        <w:rPr>
          <w:color w:val="auto"/>
        </w:rPr>
        <w:t xml:space="preserve">demonstrate proficiency in the areas judged to be weak. </w:t>
      </w:r>
      <w:bookmarkEnd w:id="9"/>
    </w:p>
    <w:p w14:paraId="4B512F01" w14:textId="34C42407" w:rsidR="000C471A" w:rsidRPr="00FF03C6" w:rsidRDefault="00E43297" w:rsidP="000C471A">
      <w:pPr>
        <w:pStyle w:val="ListParagraph"/>
        <w:numPr>
          <w:ilvl w:val="0"/>
          <w:numId w:val="8"/>
        </w:numPr>
        <w:rPr>
          <w:color w:val="auto"/>
        </w:rPr>
      </w:pPr>
      <w:r w:rsidRPr="00FF03C6">
        <w:t xml:space="preserve">Clinical </w:t>
      </w:r>
      <w:r w:rsidR="008430A9" w:rsidRPr="00FF03C6">
        <w:t>R</w:t>
      </w:r>
      <w:r w:rsidR="000F2666" w:rsidRPr="00FF03C6">
        <w:t>emediation</w:t>
      </w:r>
      <w:r w:rsidRPr="00FF03C6">
        <w:t xml:space="preserve"> </w:t>
      </w:r>
      <w:r w:rsidR="008430A9" w:rsidRPr="00FF03C6">
        <w:t xml:space="preserve">Plan </w:t>
      </w:r>
      <w:r w:rsidRPr="00FF03C6">
        <w:t xml:space="preserve">may last no more than two semesters. Clinical </w:t>
      </w:r>
      <w:r w:rsidR="00161256" w:rsidRPr="00FF03C6">
        <w:t>R</w:t>
      </w:r>
      <w:r w:rsidR="000F2666" w:rsidRPr="00FF03C6">
        <w:t>emediation</w:t>
      </w:r>
      <w:r w:rsidRPr="00FF03C6">
        <w:t xml:space="preserve"> </w:t>
      </w:r>
      <w:r w:rsidR="00161256" w:rsidRPr="00FF03C6">
        <w:t>P</w:t>
      </w:r>
      <w:r w:rsidR="00636B36" w:rsidRPr="00FF03C6">
        <w:t xml:space="preserve">lan </w:t>
      </w:r>
      <w:r w:rsidRPr="00FF03C6">
        <w:t xml:space="preserve">is not offered in the summer semesters. Therefore, if </w:t>
      </w:r>
      <w:r w:rsidR="000F2666" w:rsidRPr="00FF03C6">
        <w:t>remediation</w:t>
      </w:r>
      <w:r w:rsidRPr="00FF03C6">
        <w:t xml:space="preserve"> is triggered in the </w:t>
      </w:r>
      <w:r w:rsidRPr="00FF03C6">
        <w:rPr>
          <w:color w:val="auto"/>
        </w:rPr>
        <w:t xml:space="preserve">Spring semester, the student </w:t>
      </w:r>
      <w:r w:rsidR="002A2CEB">
        <w:rPr>
          <w:color w:val="auto"/>
        </w:rPr>
        <w:t>will meet with their Graduate Committee to determine a plan of action.</w:t>
      </w:r>
      <w:r w:rsidRPr="00FF03C6">
        <w:rPr>
          <w:color w:val="auto"/>
        </w:rPr>
        <w:t xml:space="preserve"> </w:t>
      </w:r>
    </w:p>
    <w:p w14:paraId="6ED2CF93" w14:textId="56EE0E5C" w:rsidR="00746D0E" w:rsidRPr="00646D2E" w:rsidRDefault="00746D0E" w:rsidP="000C471A">
      <w:pPr>
        <w:pStyle w:val="ListParagraph"/>
        <w:numPr>
          <w:ilvl w:val="0"/>
          <w:numId w:val="8"/>
        </w:numPr>
        <w:rPr>
          <w:color w:val="auto"/>
        </w:rPr>
      </w:pPr>
      <w:r w:rsidRPr="000C471A">
        <w:t xml:space="preserve">A student who is in </w:t>
      </w:r>
      <w:r w:rsidR="000F2666" w:rsidRPr="000C471A">
        <w:t>remediation</w:t>
      </w:r>
      <w:r w:rsidRPr="000C471A">
        <w:t xml:space="preserve"> for SPLP 5076 (Practicum Site I), must enroll in SPLP </w:t>
      </w:r>
      <w:r w:rsidRPr="00991717">
        <w:t xml:space="preserve">5092 Clinical </w:t>
      </w:r>
      <w:r w:rsidR="000F2666" w:rsidRPr="00991717">
        <w:t>Remediation</w:t>
      </w:r>
      <w:r w:rsidRPr="000C471A">
        <w:t>.  The student is to consult with the Clinic Director regarding the procedures for enrolling in SPLP 5092</w:t>
      </w:r>
      <w:r w:rsidR="002A2CEB" w:rsidRPr="002A2CEB">
        <w:rPr>
          <w:color w:val="auto"/>
        </w:rPr>
        <w:t>.</w:t>
      </w:r>
    </w:p>
    <w:p w14:paraId="4A85176A" w14:textId="706D74A1" w:rsidR="00646D2E" w:rsidRDefault="00646D2E" w:rsidP="00646D2E"/>
    <w:p w14:paraId="6D42C7DB" w14:textId="77777777" w:rsidR="00646D2E" w:rsidRPr="002A2CEB" w:rsidRDefault="00646D2E" w:rsidP="00646D2E">
      <w:pPr>
        <w:pStyle w:val="Heading5"/>
        <w:rPr>
          <w:rFonts w:ascii="Times New Roman" w:hAnsi="Times New Roman" w:cs="Times New Roman"/>
          <w:b/>
          <w:color w:val="000000" w:themeColor="text1"/>
          <w:u w:val="single"/>
        </w:rPr>
      </w:pPr>
      <w:r w:rsidRPr="002A2CEB">
        <w:rPr>
          <w:rFonts w:ascii="Times New Roman" w:hAnsi="Times New Roman" w:cs="Times New Roman"/>
          <w:b/>
          <w:color w:val="000000" w:themeColor="text1"/>
          <w:u w:val="single"/>
        </w:rPr>
        <w:t>Clinic Hours of Operation and Behavioral Expectations</w:t>
      </w:r>
    </w:p>
    <w:p w14:paraId="35FA10A0" w14:textId="49A7C126" w:rsidR="00646D2E" w:rsidRPr="002A2CEB" w:rsidRDefault="00646D2E" w:rsidP="00646D2E">
      <w:pPr>
        <w:pStyle w:val="BodyText2"/>
        <w:jc w:val="left"/>
      </w:pPr>
      <w:r w:rsidRPr="002A2CEB">
        <w:t>The exact hours of operation of the Clinic may vary from semester to semester depending on the number of clients served and their availability. Whenever clients are present in the Clinic, all persons who need to be in the Clinic area are expec</w:t>
      </w:r>
      <w:r w:rsidR="002A2CEB" w:rsidRPr="002A2CEB">
        <w:t>ted to maintain a quiet tone</w:t>
      </w:r>
      <w:r w:rsidR="002A2CEB">
        <w:t>.</w:t>
      </w:r>
      <w:r w:rsidRPr="002A2CEB">
        <w:t xml:space="preserve"> </w:t>
      </w:r>
    </w:p>
    <w:p w14:paraId="555C8B89" w14:textId="77777777" w:rsidR="00646D2E" w:rsidRPr="002A2CEB" w:rsidRDefault="00646D2E" w:rsidP="00646D2E">
      <w:pPr>
        <w:rPr>
          <w:b/>
          <w:bCs/>
        </w:rPr>
      </w:pPr>
      <w:r w:rsidRPr="002A2CEB">
        <w:rPr>
          <w:b/>
          <w:bCs/>
        </w:rPr>
        <w:t xml:space="preserve"> </w:t>
      </w:r>
    </w:p>
    <w:p w14:paraId="5A61F690" w14:textId="060D5A21" w:rsidR="00646D2E" w:rsidRPr="002A2CEB" w:rsidRDefault="00646D2E" w:rsidP="00646D2E">
      <w:pPr>
        <w:pStyle w:val="BodyText2"/>
        <w:jc w:val="left"/>
      </w:pPr>
      <w:r w:rsidRPr="002A2CEB">
        <w:t>Mailboxes for all Speech-Language Pathology faculty are located in designated areas in the Clinic and Program offices. Mailboxes for students are located in the Clinic.  As time-sensitive information is often placed in these boxes, they should be checked daily. Important announcemen</w:t>
      </w:r>
      <w:r w:rsidR="002A2CEB">
        <w:t>ts will be posted in the Clinic</w:t>
      </w:r>
      <w:r w:rsidRPr="002A2CEB">
        <w:t xml:space="preserve"> and/or sent to students electronically on their ULM </w:t>
      </w:r>
      <w:r w:rsidRPr="002A2CEB">
        <w:rPr>
          <w:color w:val="000000" w:themeColor="text1"/>
        </w:rPr>
        <w:t>student email.</w:t>
      </w:r>
      <w:r w:rsidR="002A2CEB">
        <w:rPr>
          <w:color w:val="FF0000"/>
        </w:rPr>
        <w:t xml:space="preserve"> </w:t>
      </w:r>
      <w:r w:rsidRPr="002A2CEB">
        <w:t>Students also have access to the</w:t>
      </w:r>
      <w:r w:rsidR="002A2CEB">
        <w:t xml:space="preserve"> computer in the STAP lab </w:t>
      </w:r>
      <w:r w:rsidRPr="002A2CEB">
        <w:t>and other computer labs around campus.</w:t>
      </w:r>
    </w:p>
    <w:p w14:paraId="7B3CCC73" w14:textId="77777777" w:rsidR="00646D2E" w:rsidRPr="002A2CEB" w:rsidRDefault="00646D2E" w:rsidP="00646D2E">
      <w:pPr>
        <w:pStyle w:val="BodyText2"/>
      </w:pPr>
    </w:p>
    <w:p w14:paraId="7CF4EB38" w14:textId="7F050DE4" w:rsidR="00FB732E" w:rsidRPr="002A2CEB" w:rsidRDefault="00646D2E" w:rsidP="00FB732E">
      <w:pPr>
        <w:pStyle w:val="BodyText2"/>
        <w:jc w:val="left"/>
      </w:pPr>
      <w:r w:rsidRPr="002A2CEB">
        <w:t>Student clinicians are expected to act ethically and professionally throughout the graduate program. They are expected to make an introductory call on the clinic phone to clients/families prior to the first day of Clinic, greet clients, assure that clients sign-in, and escort them to therapy rooms.  In addition, clinicians are expected to remain with minor clients until the client’s parent/guardian arrives at the end of the session.  If clients are absent/tardy without</w:t>
      </w:r>
      <w:r w:rsidR="002A2CEB">
        <w:t xml:space="preserve"> notice, clinicians should call their client/caregiv</w:t>
      </w:r>
      <w:r w:rsidR="00FB732E">
        <w:t xml:space="preserve">er. If no answer, the clinician should </w:t>
      </w:r>
      <w:r w:rsidR="002A2CEB">
        <w:t xml:space="preserve">wait approximately </w:t>
      </w:r>
      <w:r w:rsidRPr="002A2CEB">
        <w:t>fifteen minute</w:t>
      </w:r>
      <w:r w:rsidRPr="002A2CEB">
        <w:rPr>
          <w:color w:val="000000" w:themeColor="text1"/>
        </w:rPr>
        <w:t xml:space="preserve">s before </w:t>
      </w:r>
      <w:r w:rsidR="00FB732E">
        <w:rPr>
          <w:color w:val="000000" w:themeColor="text1"/>
        </w:rPr>
        <w:t>leaving the clinic. The clinician should notify</w:t>
      </w:r>
      <w:r w:rsidRPr="002A2CEB">
        <w:rPr>
          <w:color w:val="000000" w:themeColor="text1"/>
        </w:rPr>
        <w:t xml:space="preserve"> the Clinical Instructor, Clinic Director, and/</w:t>
      </w:r>
      <w:r w:rsidR="00FB732E">
        <w:rPr>
          <w:color w:val="000000" w:themeColor="text1"/>
        </w:rPr>
        <w:t>or Clinic Graduate Assistant before</w:t>
      </w:r>
      <w:r w:rsidRPr="002A2CEB">
        <w:rPr>
          <w:color w:val="000000" w:themeColor="text1"/>
        </w:rPr>
        <w:t xml:space="preserve"> leavin</w:t>
      </w:r>
      <w:r w:rsidR="00FB732E">
        <w:t>g the Clinic.</w:t>
      </w:r>
      <w:r w:rsidRPr="002A2CEB">
        <w:t xml:space="preserve"> It is the responsibility of each student clinician to notify the Clinic Director and Clinical Instructor of planned or u</w:t>
      </w:r>
      <w:r w:rsidR="002A2CEB">
        <w:t>nplanned absences of the client</w:t>
      </w:r>
      <w:r w:rsidR="00FB732E">
        <w:t>.</w:t>
      </w:r>
      <w:r w:rsidRPr="002A2CEB">
        <w:t xml:space="preserve"> </w:t>
      </w:r>
    </w:p>
    <w:p w14:paraId="32203435" w14:textId="77777777" w:rsidR="00646D2E" w:rsidRPr="00646D2E" w:rsidRDefault="00646D2E" w:rsidP="00646D2E"/>
    <w:p w14:paraId="0A9B8BDE" w14:textId="5872642F" w:rsidR="00E43297" w:rsidRPr="00F93278" w:rsidRDefault="00E43297" w:rsidP="00344413">
      <w:pPr>
        <w:pStyle w:val="Heading5"/>
        <w:rPr>
          <w:rFonts w:ascii="Times New Roman" w:hAnsi="Times New Roman" w:cs="Times New Roman"/>
          <w:b/>
          <w:color w:val="000000" w:themeColor="text1"/>
          <w:u w:val="single"/>
        </w:rPr>
      </w:pPr>
      <w:bookmarkStart w:id="10" w:name="_Hlk136423311"/>
      <w:r w:rsidRPr="00F93278">
        <w:rPr>
          <w:rFonts w:ascii="Times New Roman" w:hAnsi="Times New Roman" w:cs="Times New Roman"/>
          <w:b/>
          <w:color w:val="000000" w:themeColor="text1"/>
          <w:u w:val="single"/>
        </w:rPr>
        <w:t>NSSLHA/Clinic Events</w:t>
      </w:r>
    </w:p>
    <w:p w14:paraId="08AB2ED4" w14:textId="752E1D47" w:rsidR="003451F0" w:rsidRDefault="00E43297" w:rsidP="003451F0">
      <w:r w:rsidRPr="00991717">
        <w:t xml:space="preserve">Attendance is expected at meetings and the organization’s activities, most of which support the service mission of the Clinic.  Monthly NSSLHA meetings are held at various times and locations to provide both graduates and undergraduates optimal opportunities for attendance.  All clinicians should participate in the Annual </w:t>
      </w:r>
      <w:r w:rsidR="00AB43F6" w:rsidRPr="00991717">
        <w:t>Speech-Language Pathology</w:t>
      </w:r>
      <w:r w:rsidR="000F6B7C" w:rsidRPr="00991717">
        <w:t xml:space="preserve"> Fall Field Day for </w:t>
      </w:r>
      <w:r w:rsidR="000F6B7C" w:rsidRPr="00991717">
        <w:rPr>
          <w:color w:val="000000" w:themeColor="text1"/>
        </w:rPr>
        <w:t>clients; they</w:t>
      </w:r>
      <w:r w:rsidRPr="00991717">
        <w:rPr>
          <w:color w:val="000000" w:themeColor="text1"/>
        </w:rPr>
        <w:t xml:space="preserve"> are considered </w:t>
      </w:r>
      <w:r w:rsidR="000F6B7C" w:rsidRPr="00991717">
        <w:rPr>
          <w:color w:val="000000" w:themeColor="text1"/>
        </w:rPr>
        <w:t xml:space="preserve">to be </w:t>
      </w:r>
      <w:r w:rsidRPr="00991717">
        <w:rPr>
          <w:color w:val="000000" w:themeColor="text1"/>
        </w:rPr>
        <w:t>the designated hosts for their respective clients</w:t>
      </w:r>
      <w:r w:rsidR="008430A9" w:rsidRPr="00991717">
        <w:rPr>
          <w:color w:val="000000" w:themeColor="text1"/>
        </w:rPr>
        <w:t xml:space="preserve">. </w:t>
      </w:r>
      <w:r w:rsidR="00196CD1" w:rsidRPr="00991717">
        <w:rPr>
          <w:color w:val="000000" w:themeColor="text1"/>
        </w:rPr>
        <w:t xml:space="preserve">Attendance at meetings is </w:t>
      </w:r>
      <w:r w:rsidR="003451F0" w:rsidRPr="00991717">
        <w:rPr>
          <w:color w:val="000000" w:themeColor="text1"/>
        </w:rPr>
        <w:t>mandatory</w:t>
      </w:r>
      <w:r w:rsidR="00196CD1" w:rsidRPr="00991717">
        <w:rPr>
          <w:color w:val="000000" w:themeColor="text1"/>
        </w:rPr>
        <w:t xml:space="preserve"> for graduate students</w:t>
      </w:r>
      <w:r w:rsidR="003451F0" w:rsidRPr="00991717">
        <w:rPr>
          <w:color w:val="000000" w:themeColor="text1"/>
        </w:rPr>
        <w:t>. As members of NSSLHA, they must obtain at least 4 points througho</w:t>
      </w:r>
      <w:r w:rsidR="000F6B7C" w:rsidRPr="00991717">
        <w:rPr>
          <w:color w:val="000000" w:themeColor="text1"/>
        </w:rPr>
        <w:t>ut the semester. P</w:t>
      </w:r>
      <w:r w:rsidR="003451F0" w:rsidRPr="00991717">
        <w:rPr>
          <w:color w:val="000000" w:themeColor="text1"/>
        </w:rPr>
        <w:t>oints</w:t>
      </w:r>
      <w:r w:rsidR="000F6B7C" w:rsidRPr="00991717">
        <w:rPr>
          <w:color w:val="000000" w:themeColor="text1"/>
        </w:rPr>
        <w:t xml:space="preserve"> are obtained</w:t>
      </w:r>
      <w:r w:rsidR="003451F0" w:rsidRPr="00991717">
        <w:rPr>
          <w:color w:val="000000" w:themeColor="text1"/>
        </w:rPr>
        <w:t xml:space="preserve"> by attending meetings </w:t>
      </w:r>
      <w:r w:rsidR="00196CD1" w:rsidRPr="00991717">
        <w:rPr>
          <w:color w:val="000000" w:themeColor="text1"/>
        </w:rPr>
        <w:t xml:space="preserve">for undergraduate students </w:t>
      </w:r>
      <w:r w:rsidR="003451F0" w:rsidRPr="00991717">
        <w:rPr>
          <w:color w:val="000000" w:themeColor="text1"/>
        </w:rPr>
        <w:t>or participating in NS</w:t>
      </w:r>
      <w:r w:rsidR="00196CD1" w:rsidRPr="00991717">
        <w:rPr>
          <w:color w:val="000000" w:themeColor="text1"/>
        </w:rPr>
        <w:t>SLHA events. There are usually 6</w:t>
      </w:r>
      <w:r w:rsidR="003451F0" w:rsidRPr="00991717">
        <w:rPr>
          <w:color w:val="000000" w:themeColor="text1"/>
        </w:rPr>
        <w:t>-10 points offered throu</w:t>
      </w:r>
      <w:r w:rsidR="00196CD1" w:rsidRPr="00991717">
        <w:rPr>
          <w:color w:val="000000" w:themeColor="text1"/>
        </w:rPr>
        <w:t xml:space="preserve">ghout </w:t>
      </w:r>
      <w:r w:rsidR="00196CD1" w:rsidRPr="00991717">
        <w:rPr>
          <w:color w:val="000000" w:themeColor="text1"/>
        </w:rPr>
        <w:lastRenderedPageBreak/>
        <w:t>each semester</w:t>
      </w:r>
      <w:r w:rsidR="000F6B7C" w:rsidRPr="00991717">
        <w:rPr>
          <w:color w:val="000000" w:themeColor="text1"/>
        </w:rPr>
        <w:t>, so there are</w:t>
      </w:r>
      <w:r w:rsidR="003451F0" w:rsidRPr="00991717">
        <w:rPr>
          <w:color w:val="000000" w:themeColor="text1"/>
        </w:rPr>
        <w:t xml:space="preserve"> plenty of </w:t>
      </w:r>
      <w:r w:rsidR="000F6B7C" w:rsidRPr="00991717">
        <w:rPr>
          <w:color w:val="000000" w:themeColor="text1"/>
        </w:rPr>
        <w:t>opportunities to obtain the required</w:t>
      </w:r>
      <w:r w:rsidR="003451F0" w:rsidRPr="00991717">
        <w:rPr>
          <w:color w:val="000000" w:themeColor="text1"/>
        </w:rPr>
        <w:t xml:space="preserve"> </w:t>
      </w:r>
      <w:r w:rsidR="000F6B7C" w:rsidRPr="00991717">
        <w:rPr>
          <w:color w:val="000000" w:themeColor="text1"/>
        </w:rPr>
        <w:t>points. Students who do not obtain all 4 points</w:t>
      </w:r>
      <w:r w:rsidR="003451F0" w:rsidRPr="00991717">
        <w:rPr>
          <w:color w:val="000000" w:themeColor="text1"/>
        </w:rPr>
        <w:t xml:space="preserve"> </w:t>
      </w:r>
      <w:r w:rsidR="000F6B7C" w:rsidRPr="00991717">
        <w:rPr>
          <w:color w:val="000000" w:themeColor="text1"/>
        </w:rPr>
        <w:t xml:space="preserve">must </w:t>
      </w:r>
      <w:r w:rsidR="003451F0" w:rsidRPr="00991717">
        <w:rPr>
          <w:color w:val="000000" w:themeColor="text1"/>
        </w:rPr>
        <w:t>pay a $10 fine</w:t>
      </w:r>
      <w:r w:rsidR="00196CD1" w:rsidRPr="00991717">
        <w:rPr>
          <w:color w:val="000000" w:themeColor="text1"/>
        </w:rPr>
        <w:t xml:space="preserve"> to continue membership</w:t>
      </w:r>
      <w:r w:rsidR="003451F0" w:rsidRPr="00991717">
        <w:rPr>
          <w:color w:val="000000" w:themeColor="text1"/>
        </w:rPr>
        <w:t xml:space="preserve">. All meetings are held in the evenings (usually starting </w:t>
      </w:r>
      <w:r w:rsidR="008430A9" w:rsidRPr="00991717">
        <w:rPr>
          <w:color w:val="000000" w:themeColor="text1"/>
        </w:rPr>
        <w:t>after 6:00</w:t>
      </w:r>
      <w:r w:rsidR="003451F0" w:rsidRPr="00991717">
        <w:rPr>
          <w:color w:val="000000" w:themeColor="text1"/>
        </w:rPr>
        <w:t xml:space="preserve">) to allow </w:t>
      </w:r>
      <w:r w:rsidR="000C471A" w:rsidRPr="00991717">
        <w:t xml:space="preserve">Undergraduate </w:t>
      </w:r>
      <w:r w:rsidR="003451F0" w:rsidRPr="00991717">
        <w:t>and Grad</w:t>
      </w:r>
      <w:r w:rsidR="000C471A" w:rsidRPr="00991717">
        <w:t>uate</w:t>
      </w:r>
      <w:r w:rsidR="003451F0" w:rsidRPr="00991717">
        <w:t xml:space="preserve"> students who have </w:t>
      </w:r>
      <w:r w:rsidR="008430A9" w:rsidRPr="00991717">
        <w:t xml:space="preserve">late </w:t>
      </w:r>
      <w:r w:rsidR="003451F0" w:rsidRPr="00991717">
        <w:t>clinic</w:t>
      </w:r>
      <w:r w:rsidR="008430A9" w:rsidRPr="00991717">
        <w:t xml:space="preserve"> </w:t>
      </w:r>
      <w:r w:rsidR="000C471A" w:rsidRPr="00991717">
        <w:t xml:space="preserve">obligations </w:t>
      </w:r>
      <w:r w:rsidR="003451F0" w:rsidRPr="00991717">
        <w:t>to attend.</w:t>
      </w:r>
      <w:r w:rsidR="003451F0">
        <w:t> </w:t>
      </w:r>
    </w:p>
    <w:p w14:paraId="05261253" w14:textId="651B076A" w:rsidR="00196CD1" w:rsidRDefault="00196CD1" w:rsidP="003451F0"/>
    <w:p w14:paraId="58F84B3E" w14:textId="326D56B6" w:rsidR="00196CD1" w:rsidRPr="008430A9" w:rsidRDefault="00196CD1" w:rsidP="003451F0">
      <w:pPr>
        <w:rPr>
          <w:color w:val="FF0000"/>
        </w:rPr>
      </w:pPr>
    </w:p>
    <w:bookmarkEnd w:id="8"/>
    <w:bookmarkEnd w:id="10"/>
    <w:p w14:paraId="7D478DF2" w14:textId="15964A36" w:rsidR="00E43297" w:rsidRDefault="00344413" w:rsidP="00A21BFD">
      <w:pPr>
        <w:rPr>
          <w:b/>
          <w:sz w:val="40"/>
          <w:szCs w:val="40"/>
        </w:rPr>
      </w:pPr>
      <w:r>
        <w:rPr>
          <w:color w:val="FF0000"/>
          <w:sz w:val="40"/>
          <w:szCs w:val="40"/>
        </w:rPr>
        <w:br w:type="page"/>
      </w:r>
      <w:r w:rsidR="00EF5B7C" w:rsidRPr="00A21BFD">
        <w:rPr>
          <w:b/>
          <w:sz w:val="40"/>
          <w:szCs w:val="40"/>
        </w:rPr>
        <w:lastRenderedPageBreak/>
        <w:t>Internship</w:t>
      </w:r>
      <w:r w:rsidR="00A21BFD" w:rsidRPr="00A21BFD">
        <w:rPr>
          <w:b/>
          <w:sz w:val="40"/>
          <w:szCs w:val="40"/>
        </w:rPr>
        <w:t xml:space="preserve"> (SPLP 5081 &amp; SPLP 5086)</w:t>
      </w:r>
    </w:p>
    <w:p w14:paraId="41A9A8BF" w14:textId="60EE2CC4" w:rsidR="00A319B9" w:rsidRPr="00A319B9" w:rsidRDefault="00A319B9" w:rsidP="00A21BFD">
      <w:pPr>
        <w:rPr>
          <w:b/>
          <w:color w:val="FF0000"/>
          <w:sz w:val="36"/>
          <w:szCs w:val="36"/>
        </w:rPr>
      </w:pPr>
      <w:r w:rsidRPr="00A319B9">
        <w:rPr>
          <w:b/>
          <w:sz w:val="36"/>
          <w:szCs w:val="36"/>
        </w:rPr>
        <w:t>See Internship Handbook for More  Detailed Information</w:t>
      </w:r>
    </w:p>
    <w:p w14:paraId="3D1D892E" w14:textId="77777777" w:rsidR="00E43297" w:rsidRPr="00BB647B" w:rsidRDefault="00E43297" w:rsidP="00E43297">
      <w:pPr>
        <w:jc w:val="center"/>
        <w:rPr>
          <w:color w:val="FF0000"/>
          <w:sz w:val="28"/>
          <w:szCs w:val="40"/>
        </w:rPr>
      </w:pPr>
    </w:p>
    <w:p w14:paraId="312484C0" w14:textId="6741E0A2" w:rsidR="00E43297" w:rsidRPr="00BA2BF0" w:rsidRDefault="00E43297" w:rsidP="00E43297">
      <w:bookmarkStart w:id="11" w:name="_Hlk112076158"/>
      <w:r w:rsidRPr="00FF03C6">
        <w:rPr>
          <w:b/>
          <w:u w:val="single"/>
        </w:rPr>
        <w:t>Internship Policies and Procedures</w:t>
      </w:r>
    </w:p>
    <w:p w14:paraId="79D3D4DD" w14:textId="6B3883C7" w:rsidR="00E43297" w:rsidRDefault="00E43297" w:rsidP="00FB732E">
      <w:r w:rsidRPr="00A44E1A">
        <w:t xml:space="preserve">During the semester in which </w:t>
      </w:r>
      <w:r w:rsidR="00AB43F6">
        <w:t>Speech-Language Pathology</w:t>
      </w:r>
      <w:r w:rsidRPr="00A44E1A">
        <w:t xml:space="preserve"> graduate student clinicians anticipate completion of on-campus ASHA </w:t>
      </w:r>
      <w:r>
        <w:t xml:space="preserve">clinical </w:t>
      </w:r>
      <w:r w:rsidRPr="00A44E1A">
        <w:t>clo</w:t>
      </w:r>
      <w:r w:rsidR="00FB732E">
        <w:t>ck hour requirements</w:t>
      </w:r>
      <w:r w:rsidR="000F6B7C">
        <w:t xml:space="preserve"> </w:t>
      </w:r>
      <w:r w:rsidR="000F6B7C" w:rsidRPr="001E53CC">
        <w:t>and didactic courses</w:t>
      </w:r>
      <w:r w:rsidR="00FB732E">
        <w:t xml:space="preserve">, they will meet with the </w:t>
      </w:r>
      <w:r w:rsidRPr="001E53CC">
        <w:t>Internship Coordinator</w:t>
      </w:r>
      <w:bookmarkEnd w:id="11"/>
      <w:r w:rsidR="00FB732E">
        <w:t xml:space="preserve"> to discuss the internship</w:t>
      </w:r>
      <w:r w:rsidR="000F6B7C" w:rsidRPr="001E53CC">
        <w:t xml:space="preserve"> </w:t>
      </w:r>
      <w:r w:rsidRPr="001E53CC">
        <w:t>process. The Internship Coordinator will make every attempt to place students in one of their three requested locations</w:t>
      </w:r>
      <w:r w:rsidR="008430A9" w:rsidRPr="001E53CC">
        <w:t>.</w:t>
      </w:r>
      <w:r w:rsidRPr="001E53CC">
        <w:t xml:space="preserve"> </w:t>
      </w:r>
      <w:r w:rsidR="008430A9" w:rsidRPr="001E53CC">
        <w:t>P</w:t>
      </w:r>
      <w:r w:rsidRPr="001E53CC">
        <w:t>lacement at a re</w:t>
      </w:r>
      <w:r w:rsidR="000F6B7C" w:rsidRPr="001E53CC">
        <w:t>quested site is not guaranteed</w:t>
      </w:r>
      <w:r w:rsidRPr="001E53CC">
        <w:t xml:space="preserve"> </w:t>
      </w:r>
      <w:r w:rsidR="000F6B7C" w:rsidRPr="001E53CC">
        <w:t>n</w:t>
      </w:r>
      <w:r w:rsidR="008430A9" w:rsidRPr="001E53CC">
        <w:t>or is p</w:t>
      </w:r>
      <w:r w:rsidRPr="001E53CC">
        <w:t xml:space="preserve">lacement at a site within Northeast Louisiana.  </w:t>
      </w:r>
    </w:p>
    <w:p w14:paraId="722460BA" w14:textId="77777777" w:rsidR="00FB732E" w:rsidRPr="00CE1817" w:rsidRDefault="00FB732E" w:rsidP="00FB732E">
      <w:pPr>
        <w:rPr>
          <w:sz w:val="16"/>
        </w:rPr>
      </w:pPr>
    </w:p>
    <w:p w14:paraId="4E9A1021" w14:textId="77777777" w:rsidR="00E43297" w:rsidRPr="00BA2BF0" w:rsidRDefault="00E43297" w:rsidP="00E43297">
      <w:r w:rsidRPr="00BA2BF0">
        <w:t>The Internship Coordinator will provide students with the following:</w:t>
      </w:r>
    </w:p>
    <w:p w14:paraId="0769A6EC" w14:textId="33FDAF93" w:rsidR="00E43297" w:rsidRDefault="00E43297" w:rsidP="006769A4">
      <w:pPr>
        <w:pStyle w:val="ListParagraph"/>
        <w:numPr>
          <w:ilvl w:val="0"/>
          <w:numId w:val="10"/>
        </w:numPr>
      </w:pPr>
      <w:r w:rsidRPr="00BA2BF0">
        <w:t xml:space="preserve">Individualized calendar and schedules for </w:t>
      </w:r>
      <w:r w:rsidR="009416B6">
        <w:t xml:space="preserve">SPLP </w:t>
      </w:r>
      <w:r w:rsidRPr="00BA2BF0">
        <w:t xml:space="preserve">5081 and </w:t>
      </w:r>
      <w:r w:rsidR="009416B6">
        <w:t xml:space="preserve">SPLP </w:t>
      </w:r>
      <w:r w:rsidRPr="00BA2BF0">
        <w:t>5086 placements</w:t>
      </w:r>
    </w:p>
    <w:p w14:paraId="7B35528B" w14:textId="77777777" w:rsidR="00E43297" w:rsidRDefault="00E43297" w:rsidP="006769A4">
      <w:pPr>
        <w:pStyle w:val="ListParagraph"/>
        <w:numPr>
          <w:ilvl w:val="0"/>
          <w:numId w:val="10"/>
        </w:numPr>
      </w:pPr>
      <w:r>
        <w:t>Adult and Pediatric Practicum Experience Survey forms</w:t>
      </w:r>
    </w:p>
    <w:p w14:paraId="47ACA225" w14:textId="332CA525" w:rsidR="00E43297" w:rsidRDefault="00E43297" w:rsidP="006769A4">
      <w:pPr>
        <w:pStyle w:val="ListParagraph"/>
        <w:numPr>
          <w:ilvl w:val="0"/>
          <w:numId w:val="10"/>
        </w:numPr>
      </w:pPr>
      <w:r w:rsidRPr="00BA2BF0">
        <w:t xml:space="preserve">Instructions regarding procedures </w:t>
      </w:r>
      <w:r w:rsidR="00FB732E">
        <w:t>while off campus</w:t>
      </w:r>
    </w:p>
    <w:p w14:paraId="23B3183F" w14:textId="77777777" w:rsidR="006769A4" w:rsidRPr="00BA2BF0" w:rsidRDefault="006769A4" w:rsidP="006769A4">
      <w:pPr>
        <w:pStyle w:val="ListParagraph"/>
      </w:pPr>
    </w:p>
    <w:p w14:paraId="44D544D3" w14:textId="77777777" w:rsidR="00E43297" w:rsidRPr="00BA2BF0" w:rsidRDefault="00E43297" w:rsidP="00E43297">
      <w:r w:rsidRPr="00BA2BF0">
        <w:t xml:space="preserve">The Internship Coordinator will provide Site </w:t>
      </w:r>
      <w:r>
        <w:t>Clinical Instructor</w:t>
      </w:r>
      <w:r w:rsidRPr="00BA2BF0">
        <w:t>s with the following:</w:t>
      </w:r>
    </w:p>
    <w:p w14:paraId="5FAA6478" w14:textId="77777777" w:rsidR="00F7272C" w:rsidRDefault="00E43297" w:rsidP="006769A4">
      <w:pPr>
        <w:pStyle w:val="ListParagraph"/>
        <w:numPr>
          <w:ilvl w:val="0"/>
          <w:numId w:val="34"/>
        </w:numPr>
      </w:pPr>
      <w:r w:rsidRPr="00BB04D6">
        <w:t>Individualized intern calendar</w:t>
      </w:r>
    </w:p>
    <w:p w14:paraId="4D5ADE3E" w14:textId="77777777" w:rsidR="00F7272C" w:rsidRDefault="00E43297" w:rsidP="006769A4">
      <w:pPr>
        <w:pStyle w:val="ListParagraph"/>
        <w:numPr>
          <w:ilvl w:val="0"/>
          <w:numId w:val="34"/>
        </w:numPr>
      </w:pPr>
      <w:r w:rsidRPr="00BB04D6">
        <w:t>Procedural information</w:t>
      </w:r>
    </w:p>
    <w:p w14:paraId="699D4668" w14:textId="77777777" w:rsidR="00F7272C" w:rsidRDefault="00E43297" w:rsidP="006769A4">
      <w:pPr>
        <w:pStyle w:val="ListParagraph"/>
        <w:numPr>
          <w:ilvl w:val="0"/>
          <w:numId w:val="34"/>
        </w:numPr>
      </w:pPr>
      <w:r>
        <w:t>Copy of Certificate of Insurance (if requested)</w:t>
      </w:r>
    </w:p>
    <w:p w14:paraId="69BFC1BC" w14:textId="2EE04CEA" w:rsidR="00E43297" w:rsidRDefault="00E43297" w:rsidP="006769A4">
      <w:pPr>
        <w:pStyle w:val="ListParagraph"/>
        <w:numPr>
          <w:ilvl w:val="0"/>
          <w:numId w:val="34"/>
        </w:numPr>
      </w:pPr>
      <w:r>
        <w:t xml:space="preserve">Link to ASHA statement regarding </w:t>
      </w:r>
      <w:r w:rsidRPr="00B648CC">
        <w:t>Medicare</w:t>
      </w:r>
      <w:r w:rsidR="00B141EF" w:rsidRPr="00B648CC">
        <w:t xml:space="preserve"> </w:t>
      </w:r>
      <w:r>
        <w:t>coverage of SLP students</w:t>
      </w:r>
    </w:p>
    <w:p w14:paraId="6DF3869F" w14:textId="7CAE329F" w:rsidR="00A319B9" w:rsidRDefault="00D97C09" w:rsidP="00A319B9">
      <w:pPr>
        <w:pStyle w:val="ListParagraph"/>
        <w:numPr>
          <w:ilvl w:val="1"/>
          <w:numId w:val="34"/>
        </w:numPr>
      </w:pPr>
      <w:hyperlink r:id="rId46" w:history="1">
        <w:r w:rsidR="00A319B9" w:rsidRPr="00FD0023">
          <w:rPr>
            <w:rStyle w:val="Hyperlink"/>
          </w:rPr>
          <w:t>https://www.asha.org/practice/reimbursement/medicare/student_participation_slp/</w:t>
        </w:r>
      </w:hyperlink>
      <w:r w:rsidR="00A319B9">
        <w:t xml:space="preserve"> </w:t>
      </w:r>
    </w:p>
    <w:p w14:paraId="5409A27D" w14:textId="77777777" w:rsidR="006769A4" w:rsidRPr="00BB04D6" w:rsidRDefault="006769A4" w:rsidP="006769A4">
      <w:pPr>
        <w:pStyle w:val="ListParagraph"/>
      </w:pPr>
    </w:p>
    <w:p w14:paraId="7C7841B4" w14:textId="77777777" w:rsidR="00E43297" w:rsidRPr="00BA2BF0" w:rsidRDefault="00E43297" w:rsidP="00BB34A4">
      <w:r w:rsidRPr="00BA2BF0">
        <w:t>Each student will be required to complete:</w:t>
      </w:r>
    </w:p>
    <w:p w14:paraId="686EBDE4" w14:textId="77777777" w:rsidR="00E43297" w:rsidRPr="00BA2BF0" w:rsidRDefault="00E43297" w:rsidP="006769A4">
      <w:pPr>
        <w:pStyle w:val="ListParagraph"/>
        <w:numPr>
          <w:ilvl w:val="0"/>
          <w:numId w:val="11"/>
        </w:numPr>
      </w:pPr>
      <w:r w:rsidRPr="00BA2BF0">
        <w:t>Any orientation/training required by the agency/facility (some sites require training prior to placement; some sites do in-house training)</w:t>
      </w:r>
    </w:p>
    <w:p w14:paraId="7B77D5C0" w14:textId="60CBF79B" w:rsidR="00E43297" w:rsidRDefault="004E5855" w:rsidP="006769A4">
      <w:pPr>
        <w:pStyle w:val="ListParagraph"/>
        <w:numPr>
          <w:ilvl w:val="0"/>
          <w:numId w:val="11"/>
        </w:numPr>
        <w:rPr>
          <w:color w:val="auto"/>
        </w:rPr>
      </w:pPr>
      <w:r>
        <w:rPr>
          <w:color w:val="auto"/>
        </w:rPr>
        <w:t>If required by agency/facility, a b</w:t>
      </w:r>
      <w:r w:rsidR="00E43297" w:rsidRPr="00CE1817">
        <w:rPr>
          <w:color w:val="auto"/>
        </w:rPr>
        <w:t xml:space="preserve">ackground check and drug screen </w:t>
      </w:r>
    </w:p>
    <w:p w14:paraId="5EE3FE72" w14:textId="77777777" w:rsidR="004E5855" w:rsidRPr="00BA2BF0" w:rsidRDefault="004E5855" w:rsidP="004E5855">
      <w:pPr>
        <w:pStyle w:val="ListParagraph"/>
        <w:numPr>
          <w:ilvl w:val="0"/>
          <w:numId w:val="11"/>
        </w:numPr>
      </w:pPr>
      <w:r>
        <w:t>Approximately</w:t>
      </w:r>
      <w:r w:rsidRPr="00BA2BF0">
        <w:t xml:space="preserve"> 20 hours of observation at each site (usually a week or less and based on </w:t>
      </w:r>
      <w:r>
        <w:t>Clinical Instructor</w:t>
      </w:r>
      <w:r w:rsidRPr="00BA2BF0">
        <w:t>’s discretion)</w:t>
      </w:r>
    </w:p>
    <w:p w14:paraId="6667E1EB" w14:textId="77777777" w:rsidR="004E5855" w:rsidRDefault="004E5855" w:rsidP="00230189"/>
    <w:p w14:paraId="3F50259B" w14:textId="7AD406F7" w:rsidR="00E43297" w:rsidRPr="00BA2BF0" w:rsidRDefault="00E43297" w:rsidP="00230189">
      <w:r w:rsidRPr="00BA2BF0">
        <w:t>During each week of the internship, students are required to submit weekly summaries of their experiences via email to the Internship Coordina</w:t>
      </w:r>
      <w:r w:rsidR="004E5855">
        <w:t>tor</w:t>
      </w:r>
      <w:r w:rsidRPr="00BA2BF0">
        <w:t xml:space="preserve">.  The </w:t>
      </w:r>
      <w:r>
        <w:t>I</w:t>
      </w:r>
      <w:r w:rsidRPr="00BA2BF0">
        <w:t xml:space="preserve">nternship Coordinator will also be in regular contact with site </w:t>
      </w:r>
      <w:r>
        <w:t>Clinical Instructor</w:t>
      </w:r>
      <w:r w:rsidRPr="00BA2BF0">
        <w:t>s via email, phone and/o</w:t>
      </w:r>
      <w:r>
        <w:t>r site visit (if</w:t>
      </w:r>
      <w:r w:rsidRPr="00BA2BF0">
        <w:t xml:space="preserve"> necessary).  At the end of the internship, students will be scheduled to check out with the Internship C</w:t>
      </w:r>
      <w:r>
        <w:t>oordinator</w:t>
      </w:r>
      <w:r w:rsidR="00415204">
        <w:t xml:space="preserve"> and Program Director</w:t>
      </w:r>
      <w:r>
        <w:t>.  The following</w:t>
      </w:r>
      <w:r w:rsidRPr="00BA2BF0">
        <w:t xml:space="preserve"> will be needed to check out:</w:t>
      </w:r>
    </w:p>
    <w:p w14:paraId="00BF72B8" w14:textId="77777777" w:rsidR="00E43297" w:rsidRDefault="00E43297" w:rsidP="006769A4">
      <w:pPr>
        <w:pStyle w:val="ListParagraph"/>
        <w:numPr>
          <w:ilvl w:val="0"/>
          <w:numId w:val="12"/>
        </w:numPr>
      </w:pPr>
      <w:r>
        <w:t>Completion of final grading on CALIPSO</w:t>
      </w:r>
    </w:p>
    <w:p w14:paraId="4BA0B44A" w14:textId="77777777" w:rsidR="00E43297" w:rsidRDefault="00E43297" w:rsidP="006769A4">
      <w:pPr>
        <w:pStyle w:val="ListParagraph"/>
        <w:numPr>
          <w:ilvl w:val="0"/>
          <w:numId w:val="12"/>
        </w:numPr>
      </w:pPr>
      <w:r>
        <w:t>Approval of all submitted hours on CALIPSO</w:t>
      </w:r>
    </w:p>
    <w:p w14:paraId="6F31649B" w14:textId="7BB02540" w:rsidR="00E43297" w:rsidRPr="00BA2BF0" w:rsidRDefault="00E43297" w:rsidP="006769A4">
      <w:pPr>
        <w:pStyle w:val="ListParagraph"/>
        <w:numPr>
          <w:ilvl w:val="0"/>
          <w:numId w:val="12"/>
        </w:numPr>
      </w:pPr>
      <w:r w:rsidRPr="00BA2BF0">
        <w:t>Comp</w:t>
      </w:r>
      <w:r w:rsidR="004E5855">
        <w:t>leted site surveys (both pediatric and adult</w:t>
      </w:r>
      <w:r w:rsidRPr="00BA2BF0">
        <w:t xml:space="preserve"> sites)</w:t>
      </w:r>
    </w:p>
    <w:p w14:paraId="4BFB5EB3" w14:textId="11CEA1D2" w:rsidR="00BB647B" w:rsidRDefault="00E43297" w:rsidP="006769A4">
      <w:pPr>
        <w:pStyle w:val="ListParagraph"/>
        <w:numPr>
          <w:ilvl w:val="0"/>
          <w:numId w:val="12"/>
        </w:numPr>
      </w:pPr>
      <w:r w:rsidRPr="00C876DE">
        <w:t xml:space="preserve">Evaluation of site </w:t>
      </w:r>
      <w:r>
        <w:t>Clinical Instructor</w:t>
      </w:r>
      <w:r w:rsidRPr="00C876DE">
        <w:t xml:space="preserve"> on CALIPSO</w:t>
      </w:r>
    </w:p>
    <w:p w14:paraId="3F22A71E" w14:textId="7B4E0772" w:rsidR="00415204" w:rsidRDefault="00415204" w:rsidP="006769A4">
      <w:pPr>
        <w:pStyle w:val="ListParagraph"/>
        <w:numPr>
          <w:ilvl w:val="0"/>
          <w:numId w:val="12"/>
        </w:numPr>
      </w:pPr>
      <w:r>
        <w:t>Completion of Written and Oral Comprehensive Exams</w:t>
      </w:r>
    </w:p>
    <w:p w14:paraId="6BAA4C89" w14:textId="4CD0D635" w:rsidR="00415204" w:rsidRDefault="00415204" w:rsidP="006769A4">
      <w:pPr>
        <w:pStyle w:val="ListParagraph"/>
        <w:numPr>
          <w:ilvl w:val="0"/>
          <w:numId w:val="12"/>
        </w:numPr>
      </w:pPr>
      <w:r>
        <w:t>Completion of Exit Survey</w:t>
      </w:r>
    </w:p>
    <w:p w14:paraId="5562758D" w14:textId="77777777" w:rsidR="00E43297" w:rsidRPr="00CE1817" w:rsidRDefault="00E43297" w:rsidP="00230189">
      <w:pPr>
        <w:rPr>
          <w:sz w:val="20"/>
        </w:rPr>
      </w:pPr>
    </w:p>
    <w:p w14:paraId="3D4492C4" w14:textId="46473DD4" w:rsidR="00E43297" w:rsidRPr="00BA2BF0" w:rsidRDefault="00E43297" w:rsidP="00230189">
      <w:r w:rsidRPr="00BA2BF0">
        <w:rPr>
          <w:b/>
          <w:u w:val="single"/>
        </w:rPr>
        <w:lastRenderedPageBreak/>
        <w:t>Grading</w:t>
      </w:r>
    </w:p>
    <w:p w14:paraId="0ABF3C4D" w14:textId="309847D5" w:rsidR="00E43297" w:rsidRPr="00BA2BF0" w:rsidRDefault="00E43297" w:rsidP="00230189">
      <w:r w:rsidRPr="00BA2BF0">
        <w:t xml:space="preserve">Students are graded at mid-term and at the end of the </w:t>
      </w:r>
      <w:r>
        <w:t>internship using the grading forms on CALIPSO</w:t>
      </w:r>
      <w:r w:rsidRPr="00BA2BF0">
        <w:t xml:space="preserve">.  The </w:t>
      </w:r>
      <w:r w:rsidR="00AB43F6">
        <w:t>Speech-Language Pathology</w:t>
      </w:r>
      <w:r w:rsidRPr="00BA2BF0">
        <w:t xml:space="preserve"> grading scale follows:</w:t>
      </w:r>
    </w:p>
    <w:p w14:paraId="65791A4E" w14:textId="3B78AC9E" w:rsidR="00E43297" w:rsidRPr="00BA2BF0" w:rsidRDefault="00E43297" w:rsidP="006769A4">
      <w:pPr>
        <w:ind w:left="720"/>
      </w:pPr>
      <w:r>
        <w:t xml:space="preserve">A = </w:t>
      </w:r>
      <w:r w:rsidR="00B141EF">
        <w:t xml:space="preserve">4.60 - </w:t>
      </w:r>
      <w:r>
        <w:t>5.0</w:t>
      </w:r>
    </w:p>
    <w:p w14:paraId="71F31559" w14:textId="2556E5BA" w:rsidR="00E43297" w:rsidRPr="00BA2BF0" w:rsidRDefault="00E43297" w:rsidP="006769A4">
      <w:pPr>
        <w:ind w:left="720"/>
      </w:pPr>
      <w:r>
        <w:t xml:space="preserve">B = </w:t>
      </w:r>
      <w:r w:rsidR="00B141EF">
        <w:t xml:space="preserve">4.10 - </w:t>
      </w:r>
      <w:r>
        <w:t xml:space="preserve">4.59 </w:t>
      </w:r>
    </w:p>
    <w:p w14:paraId="1586F092" w14:textId="155D6D58" w:rsidR="00E43297" w:rsidRPr="00BA2BF0" w:rsidRDefault="00E43297" w:rsidP="006769A4">
      <w:pPr>
        <w:ind w:left="720"/>
      </w:pPr>
      <w:r>
        <w:t xml:space="preserve">C = </w:t>
      </w:r>
      <w:r w:rsidR="00B141EF">
        <w:t xml:space="preserve">3.60 - </w:t>
      </w:r>
      <w:r>
        <w:t>4.09</w:t>
      </w:r>
    </w:p>
    <w:p w14:paraId="74C7C09E" w14:textId="77F71DEE" w:rsidR="00E43297" w:rsidRPr="00BA2BF0" w:rsidRDefault="00E43297" w:rsidP="006769A4">
      <w:pPr>
        <w:ind w:left="720"/>
      </w:pPr>
      <w:r>
        <w:t xml:space="preserve">D = </w:t>
      </w:r>
      <w:r w:rsidR="00B141EF">
        <w:t xml:space="preserve">3.10 - </w:t>
      </w:r>
      <w:r>
        <w:t>3.5</w:t>
      </w:r>
      <w:r w:rsidRPr="00BA2BF0">
        <w:t>9</w:t>
      </w:r>
      <w:r>
        <w:t xml:space="preserve"> </w:t>
      </w:r>
    </w:p>
    <w:p w14:paraId="2E35545A" w14:textId="77777777" w:rsidR="00E43297" w:rsidRDefault="00E43297" w:rsidP="00230189">
      <w:pPr>
        <w:ind w:left="720"/>
      </w:pPr>
      <w:r w:rsidRPr="006769A4">
        <w:t>F = &lt;3.09</w:t>
      </w:r>
    </w:p>
    <w:p w14:paraId="4EF1CA59" w14:textId="77777777" w:rsidR="00E43297" w:rsidRPr="00BA2BF0" w:rsidRDefault="00E43297" w:rsidP="00230189"/>
    <w:p w14:paraId="2CECA761" w14:textId="4ACB8505" w:rsidR="00E43297" w:rsidRDefault="004E5855" w:rsidP="00230189">
      <w:r>
        <w:t>The f</w:t>
      </w:r>
      <w:r w:rsidR="00E43297" w:rsidRPr="00BA2BF0">
        <w:t>inal grade is calculated from the end of the internship grade without regard for the mid-term grad</w:t>
      </w:r>
      <w:r w:rsidR="00E43297">
        <w:t>e</w:t>
      </w:r>
      <w:r w:rsidR="00E43297" w:rsidRPr="00BA2BF0">
        <w:t xml:space="preserve">.  Signatures of </w:t>
      </w:r>
      <w:r w:rsidR="00230189">
        <w:t xml:space="preserve">the </w:t>
      </w:r>
      <w:r w:rsidR="00E43297" w:rsidRPr="00BA2BF0">
        <w:t xml:space="preserve">student and the site </w:t>
      </w:r>
      <w:r w:rsidR="00E43297">
        <w:t>Clinical Instructor</w:t>
      </w:r>
      <w:r w:rsidR="00E43297" w:rsidRPr="00BA2BF0">
        <w:t xml:space="preserve"> are required and any comments </w:t>
      </w:r>
      <w:r w:rsidR="00E43297">
        <w:t>should</w:t>
      </w:r>
      <w:r w:rsidR="00E43297" w:rsidRPr="00BA2BF0">
        <w:t xml:space="preserve"> be documented</w:t>
      </w:r>
      <w:r w:rsidR="00E43297">
        <w:t xml:space="preserve"> on the CALIPSO grading form</w:t>
      </w:r>
      <w:r>
        <w:t xml:space="preserve">. </w:t>
      </w:r>
      <w:r w:rsidR="00E43297" w:rsidRPr="00BA2BF0">
        <w:t xml:space="preserve">The Internship Coordinator is considered the Instructor of Record by ULM </w:t>
      </w:r>
      <w:r>
        <w:t>and will review all grades</w:t>
      </w:r>
      <w:r w:rsidR="00E43297" w:rsidRPr="00BA2BF0">
        <w:t xml:space="preserve">, submit grades for each intern, and assume responsibility for all grades submitted. </w:t>
      </w:r>
    </w:p>
    <w:p w14:paraId="0DDDEF0F" w14:textId="77777777" w:rsidR="00E43297" w:rsidRPr="00BA2BF0" w:rsidRDefault="00E43297" w:rsidP="00230189"/>
    <w:p w14:paraId="1628DC7B" w14:textId="2C89EFAB" w:rsidR="00E43297" w:rsidRDefault="00E43297" w:rsidP="00230189">
      <w:r w:rsidRPr="00BA2BF0">
        <w:t xml:space="preserve">Any student earning a final grade </w:t>
      </w:r>
      <w:r w:rsidR="003E4401">
        <w:t>of D or F</w:t>
      </w:r>
      <w:r>
        <w:t xml:space="preserve"> in either SPL</w:t>
      </w:r>
      <w:r w:rsidRPr="00BA2BF0">
        <w:t>P 5081 or SPLP 5086 shall forfeit all clock hours obtained durin</w:t>
      </w:r>
      <w:r>
        <w:t xml:space="preserve">g the clinical practicum.  The </w:t>
      </w:r>
      <w:r w:rsidR="004E5855">
        <w:t xml:space="preserve">Program Director, </w:t>
      </w:r>
      <w:r>
        <w:t>I</w:t>
      </w:r>
      <w:r w:rsidRPr="00BA2BF0">
        <w:t xml:space="preserve">nternship Coordinator and Major Advisor will meet with the student to discuss strategies/actions concerning future clinical practicum.  Other graduate committee members and/or the </w:t>
      </w:r>
      <w:r>
        <w:t>Program Director</w:t>
      </w:r>
      <w:r w:rsidRPr="00BA2BF0">
        <w:t xml:space="preserve"> may also be invited to the meeting by the Major Advisor </w:t>
      </w:r>
      <w:r>
        <w:t>and/</w:t>
      </w:r>
      <w:r w:rsidRPr="00BA2BF0">
        <w:t>or the student.</w:t>
      </w:r>
    </w:p>
    <w:p w14:paraId="4E4340F7" w14:textId="77777777" w:rsidR="004F4FAD" w:rsidRDefault="004F4FAD" w:rsidP="00230189">
      <w:pPr>
        <w:rPr>
          <w:b/>
          <w:bCs/>
          <w:color w:val="FF0000"/>
        </w:rPr>
      </w:pPr>
    </w:p>
    <w:p w14:paraId="6C3F2887" w14:textId="77777777" w:rsidR="00A21BFD" w:rsidRPr="00BA2BF0" w:rsidRDefault="00A21BFD" w:rsidP="00A21BFD">
      <w:r w:rsidRPr="003E4401">
        <w:rPr>
          <w:b/>
          <w:u w:val="single"/>
        </w:rPr>
        <w:t>Contracts</w:t>
      </w:r>
    </w:p>
    <w:p w14:paraId="4E02C604" w14:textId="77777777" w:rsidR="00A21BFD" w:rsidRDefault="00A21BFD" w:rsidP="00A21BFD">
      <w:pPr>
        <w:pStyle w:val="NoSpacing"/>
        <w:rPr>
          <w:rFonts w:ascii="Times New Roman" w:hAnsi="Times New Roman"/>
          <w:sz w:val="24"/>
          <w:szCs w:val="24"/>
        </w:rPr>
      </w:pPr>
      <w:r w:rsidRPr="00B9685F">
        <w:rPr>
          <w:rFonts w:ascii="Times New Roman" w:hAnsi="Times New Roman"/>
          <w:sz w:val="24"/>
          <w:szCs w:val="24"/>
        </w:rPr>
        <w:t xml:space="preserve">The Speech-Language Pathology Program maintains on-going contracts with a number of agencies and facilities in the United States in order to provide a wide variety of settings and experiences to match the individual needs of its students.  The Internship Coordinator is responsible for the acquisition and maintenance of these contracts.  Students wishing to complete internships at sites that do not have a current contract with ULM may provide contact information for the agency/facility to the Internship Coordinator, who will contact appropriate parties to determine if a contractual arrangement is possible. The student is prohibited from contacting the facility. </w:t>
      </w:r>
    </w:p>
    <w:p w14:paraId="5B7374C6" w14:textId="77777777" w:rsidR="00A21BFD" w:rsidRPr="00B9685F" w:rsidRDefault="00A21BFD" w:rsidP="00A21BFD">
      <w:pPr>
        <w:pStyle w:val="NoSpacing"/>
        <w:rPr>
          <w:rFonts w:ascii="Times New Roman" w:hAnsi="Times New Roman"/>
          <w:sz w:val="24"/>
          <w:szCs w:val="24"/>
        </w:rPr>
      </w:pPr>
    </w:p>
    <w:p w14:paraId="7753AA4A" w14:textId="77777777" w:rsidR="00A21BFD" w:rsidRPr="00BA2BF0" w:rsidRDefault="00A21BFD" w:rsidP="00A21BFD">
      <w:r w:rsidRPr="00BA2BF0">
        <w:t>Each student will submit necessary documentation requested by the facility such as:</w:t>
      </w:r>
    </w:p>
    <w:p w14:paraId="5FB8DB55" w14:textId="77777777" w:rsidR="00A21BFD" w:rsidRPr="00BA2BF0" w:rsidRDefault="00A21BFD" w:rsidP="00A21BFD">
      <w:pPr>
        <w:pStyle w:val="ListParagraph"/>
        <w:numPr>
          <w:ilvl w:val="0"/>
          <w:numId w:val="13"/>
        </w:numPr>
      </w:pPr>
      <w:r w:rsidRPr="00BA2BF0">
        <w:t>Immunization record</w:t>
      </w:r>
    </w:p>
    <w:p w14:paraId="51C32EDC" w14:textId="77777777" w:rsidR="00A21BFD" w:rsidRDefault="00A21BFD" w:rsidP="00A21BFD">
      <w:pPr>
        <w:pStyle w:val="ListParagraph"/>
        <w:numPr>
          <w:ilvl w:val="0"/>
          <w:numId w:val="13"/>
        </w:numPr>
      </w:pPr>
      <w:r w:rsidRPr="00BA2BF0">
        <w:t>CPR certification</w:t>
      </w:r>
    </w:p>
    <w:p w14:paraId="2D7AF0EF" w14:textId="77777777" w:rsidR="00A21BFD" w:rsidRPr="00BA2BF0" w:rsidRDefault="00A21BFD" w:rsidP="00A21BFD">
      <w:pPr>
        <w:pStyle w:val="ListParagraph"/>
      </w:pPr>
    </w:p>
    <w:p w14:paraId="6079C4EF" w14:textId="53D641C2" w:rsidR="00A21BFD" w:rsidRDefault="00A21BFD" w:rsidP="00A21BFD">
      <w:r w:rsidRPr="00BA2BF0">
        <w:t xml:space="preserve">Students follow daily schedules set by the site </w:t>
      </w:r>
      <w:r>
        <w:t>Clinical Instructor</w:t>
      </w:r>
      <w:r w:rsidRPr="00BA2BF0">
        <w:t xml:space="preserve"> and are expected to comply with the specific procedural requirements of the agency/facility in accordance with the ASHA Code of Ethics, ASHA SLP Scope of </w:t>
      </w:r>
      <w:r>
        <w:t>P</w:t>
      </w:r>
      <w:r w:rsidRPr="00BA2BF0">
        <w:t>ractice</w:t>
      </w:r>
      <w:r>
        <w:t>,</w:t>
      </w:r>
      <w:r w:rsidRPr="00BA2BF0">
        <w:t xml:space="preserve"> and University/State/Federal mandates.  If at an</w:t>
      </w:r>
      <w:r w:rsidR="00415204">
        <w:t>y time the student feels their</w:t>
      </w:r>
      <w:r w:rsidRPr="00BA2BF0">
        <w:t xml:space="preserve"> safety, health, ethic</w:t>
      </w:r>
      <w:r>
        <w:t>s</w:t>
      </w:r>
      <w:r w:rsidRPr="00BA2BF0">
        <w:t>, etc</w:t>
      </w:r>
      <w:r w:rsidR="00415204">
        <w:t>., are being compromised, they</w:t>
      </w:r>
      <w:r w:rsidRPr="00BA2BF0">
        <w:t xml:space="preserve"> should immediately contact the Internship Coordinator for assistance in resolving the situation.</w:t>
      </w:r>
    </w:p>
    <w:p w14:paraId="30CD534C" w14:textId="77777777" w:rsidR="00B141EF" w:rsidRDefault="00B141EF" w:rsidP="00230189">
      <w:pPr>
        <w:rPr>
          <w:b/>
          <w:u w:val="single"/>
        </w:rPr>
      </w:pPr>
    </w:p>
    <w:p w14:paraId="5C1653E3" w14:textId="77777777" w:rsidR="00B141EF" w:rsidRDefault="00B141EF" w:rsidP="00230189">
      <w:pPr>
        <w:rPr>
          <w:b/>
          <w:u w:val="single"/>
        </w:rPr>
      </w:pPr>
    </w:p>
    <w:p w14:paraId="2534DAC5" w14:textId="77777777" w:rsidR="00B141EF" w:rsidRDefault="00B141EF" w:rsidP="00230189">
      <w:pPr>
        <w:rPr>
          <w:b/>
          <w:u w:val="single"/>
        </w:rPr>
      </w:pPr>
    </w:p>
    <w:p w14:paraId="21CA79F6" w14:textId="77777777" w:rsidR="00B141EF" w:rsidRDefault="00B141EF" w:rsidP="00230189">
      <w:pPr>
        <w:rPr>
          <w:b/>
          <w:u w:val="single"/>
        </w:rPr>
      </w:pPr>
    </w:p>
    <w:p w14:paraId="10762414" w14:textId="53AA8329" w:rsidR="000D26C0" w:rsidRDefault="000D26C0" w:rsidP="000D26C0">
      <w:pPr>
        <w:jc w:val="center"/>
        <w:rPr>
          <w:b/>
          <w:sz w:val="40"/>
          <w:szCs w:val="40"/>
        </w:rPr>
      </w:pPr>
      <w:r>
        <w:rPr>
          <w:b/>
          <w:sz w:val="40"/>
          <w:szCs w:val="40"/>
        </w:rPr>
        <w:lastRenderedPageBreak/>
        <w:t>Part 3</w:t>
      </w:r>
    </w:p>
    <w:p w14:paraId="7AB54489" w14:textId="364F04C1" w:rsidR="00B141EF" w:rsidRPr="000D26C0" w:rsidRDefault="00B141EF" w:rsidP="000D26C0">
      <w:pPr>
        <w:jc w:val="center"/>
        <w:rPr>
          <w:b/>
          <w:sz w:val="40"/>
          <w:szCs w:val="40"/>
        </w:rPr>
      </w:pPr>
      <w:r w:rsidRPr="000D26C0">
        <w:rPr>
          <w:b/>
          <w:sz w:val="40"/>
          <w:szCs w:val="40"/>
        </w:rPr>
        <w:t>Graduation and Clinical Fellowship</w:t>
      </w:r>
    </w:p>
    <w:p w14:paraId="03FF4E2C" w14:textId="77777777" w:rsidR="00B141EF" w:rsidRDefault="00B141EF" w:rsidP="00230189">
      <w:pPr>
        <w:rPr>
          <w:b/>
          <w:u w:val="single"/>
        </w:rPr>
      </w:pPr>
    </w:p>
    <w:p w14:paraId="567D7A41" w14:textId="5E443BC1" w:rsidR="00E43297" w:rsidRPr="00EF5B7C" w:rsidRDefault="00EF5B7C" w:rsidP="00230189">
      <w:pPr>
        <w:rPr>
          <w:b/>
          <w:u w:val="single"/>
        </w:rPr>
      </w:pPr>
      <w:r w:rsidRPr="00EF5B7C">
        <w:rPr>
          <w:b/>
          <w:u w:val="single"/>
        </w:rPr>
        <w:t>Application For Graduation</w:t>
      </w:r>
    </w:p>
    <w:p w14:paraId="26C7E841" w14:textId="1B68A9BB" w:rsidR="00E43297" w:rsidRPr="00F57E8A" w:rsidRDefault="00E43297" w:rsidP="00230189">
      <w:r w:rsidRPr="00F57E8A">
        <w:t xml:space="preserve">Students should submit an application for graduation </w:t>
      </w:r>
      <w:r>
        <w:t xml:space="preserve">on Banner by </w:t>
      </w:r>
      <w:r w:rsidR="00230189">
        <w:t xml:space="preserve">the </w:t>
      </w:r>
      <w:r>
        <w:t xml:space="preserve">deadline listed on the official ULM calendar </w:t>
      </w:r>
      <w:hyperlink r:id="rId47" w:history="1">
        <w:r w:rsidRPr="00C41C11">
          <w:rPr>
            <w:rStyle w:val="Hyperlink"/>
          </w:rPr>
          <w:t>www.ulm.edu</w:t>
        </w:r>
      </w:hyperlink>
      <w:r>
        <w:t xml:space="preserve"> </w:t>
      </w:r>
      <w:r w:rsidRPr="00F57E8A">
        <w:t>when they are scheduled to complete their internship experiences</w:t>
      </w:r>
      <w:r>
        <w:t xml:space="preserve"> and comprehensive examinations</w:t>
      </w:r>
      <w:r w:rsidRPr="00F57E8A">
        <w:t>.</w:t>
      </w:r>
      <w:r>
        <w:t xml:space="preserve"> Each student is responsible for submitting an application for graduation by the deadline.  </w:t>
      </w:r>
    </w:p>
    <w:p w14:paraId="5E25DAE1" w14:textId="77777777" w:rsidR="00E43297" w:rsidRDefault="00E43297" w:rsidP="00E43297">
      <w:pPr>
        <w:jc w:val="both"/>
        <w:rPr>
          <w:color w:val="000000" w:themeColor="text1"/>
        </w:rPr>
      </w:pPr>
    </w:p>
    <w:p w14:paraId="6D4ADEB3" w14:textId="77777777" w:rsidR="00E43297" w:rsidRPr="00E62E85" w:rsidRDefault="00E43297" w:rsidP="00230189">
      <w:pPr>
        <w:rPr>
          <w:i/>
          <w:spacing w:val="12"/>
          <w:u w:val="single"/>
        </w:rPr>
      </w:pPr>
      <w:r w:rsidRPr="00E62E85">
        <w:rPr>
          <w:i/>
          <w:spacing w:val="12"/>
          <w:u w:val="single"/>
        </w:rPr>
        <w:t>Before Graduation</w:t>
      </w:r>
    </w:p>
    <w:p w14:paraId="6C4E679E" w14:textId="230B33A3" w:rsidR="00E43297" w:rsidRDefault="00E43297" w:rsidP="00230189">
      <w:r w:rsidRPr="00F57E8A">
        <w:t>After all internship experiences are completed, students will check out first with the</w:t>
      </w:r>
      <w:r w:rsidR="00415204">
        <w:t xml:space="preserve"> Internship Coordinator</w:t>
      </w:r>
      <w:r w:rsidRPr="00F57E8A">
        <w:t xml:space="preserve"> and lastly the </w:t>
      </w:r>
      <w:r>
        <w:t>Program Director</w:t>
      </w:r>
      <w:r w:rsidRPr="00F57E8A">
        <w:t xml:space="preserve">. During </w:t>
      </w:r>
      <w:r>
        <w:t>the c</w:t>
      </w:r>
      <w:r w:rsidR="00415204">
        <w:t>heckout with the Internship Coordinator</w:t>
      </w:r>
      <w:r w:rsidRPr="00F57E8A">
        <w:t>, all clinical documents must be completed and approved</w:t>
      </w:r>
      <w:r w:rsidR="00415204">
        <w:t xml:space="preserve">. </w:t>
      </w:r>
      <w:r w:rsidRPr="00334769">
        <w:t>The KASA Summary Form Packet will also be reviewed.  The Program Director or designee must complete and sign the verification document.  Individuals who successfully complete the graduate degree program are eligible to apply for</w:t>
      </w:r>
      <w:r w:rsidR="00415204">
        <w:t xml:space="preserve"> provisional</w:t>
      </w:r>
      <w:r w:rsidRPr="257D942B">
        <w:t xml:space="preserve"> </w:t>
      </w:r>
      <w:r w:rsidR="00230189">
        <w:t xml:space="preserve">state </w:t>
      </w:r>
      <w:r w:rsidR="00415204">
        <w:t>licensing</w:t>
      </w:r>
      <w:r w:rsidRPr="257D942B">
        <w:t xml:space="preserve">. Licensing requirements vary by state and can be found on the </w:t>
      </w:r>
      <w:hyperlink r:id="rId48">
        <w:r w:rsidRPr="257D942B">
          <w:rPr>
            <w:rStyle w:val="Hyperlink"/>
          </w:rPr>
          <w:t>ASHA State-by-State page.</w:t>
        </w:r>
      </w:hyperlink>
      <w:r w:rsidRPr="257D942B">
        <w:t xml:space="preserve">  It is the responsibility of the student to have all forms needed for licensing available at </w:t>
      </w:r>
      <w:r w:rsidR="00415204">
        <w:t>the time of the final check out</w:t>
      </w:r>
      <w:r w:rsidRPr="257D942B">
        <w:t xml:space="preserve"> prior to graduation. </w:t>
      </w:r>
    </w:p>
    <w:p w14:paraId="2E5416F8" w14:textId="77777777" w:rsidR="00E43297" w:rsidRDefault="00E43297" w:rsidP="00230189">
      <w:pPr>
        <w:rPr>
          <w:i/>
        </w:rPr>
      </w:pPr>
    </w:p>
    <w:p w14:paraId="6B01F1F9" w14:textId="77777777" w:rsidR="00E43297" w:rsidRPr="00E62E85" w:rsidRDefault="00E43297" w:rsidP="00230189">
      <w:pPr>
        <w:rPr>
          <w:i/>
          <w:u w:val="single"/>
        </w:rPr>
      </w:pPr>
      <w:r w:rsidRPr="00E62E85">
        <w:rPr>
          <w:i/>
          <w:u w:val="single"/>
        </w:rPr>
        <w:t>After Graduation</w:t>
      </w:r>
    </w:p>
    <w:p w14:paraId="679C5FB9" w14:textId="73F08F8E" w:rsidR="00991717" w:rsidRDefault="00E43297" w:rsidP="009C4195">
      <w:r w:rsidRPr="00F57E8A">
        <w:t xml:space="preserve">Prior to working as a </w:t>
      </w:r>
      <w:r w:rsidR="009C4195">
        <w:t xml:space="preserve">provisional </w:t>
      </w:r>
      <w:r w:rsidRPr="00F57E8A">
        <w:t>Speech</w:t>
      </w:r>
      <w:r>
        <w:t>-</w:t>
      </w:r>
      <w:r w:rsidRPr="00F57E8A">
        <w:t xml:space="preserve">Language Pathologist, students must apply for a </w:t>
      </w:r>
      <w:r w:rsidRPr="00F57E8A">
        <w:rPr>
          <w:i/>
          <w:iCs/>
          <w:spacing w:val="6"/>
        </w:rPr>
        <w:t xml:space="preserve">license </w:t>
      </w:r>
      <w:r w:rsidRPr="00F57E8A">
        <w:rPr>
          <w:iCs/>
          <w:spacing w:val="6"/>
        </w:rPr>
        <w:t>in</w:t>
      </w:r>
      <w:r w:rsidRPr="00F57E8A">
        <w:rPr>
          <w:i/>
          <w:iCs/>
          <w:spacing w:val="6"/>
        </w:rPr>
        <w:t xml:space="preserve"> </w:t>
      </w:r>
      <w:r w:rsidRPr="00F57E8A">
        <w:t xml:space="preserve">the state in which they plan to work. It is a felony to practice without a license. </w:t>
      </w:r>
      <w:r>
        <w:t>S</w:t>
      </w:r>
      <w:r w:rsidRPr="00F57E8A">
        <w:t>tate licensure</w:t>
      </w:r>
      <w:r>
        <w:t xml:space="preserve"> information:  </w:t>
      </w:r>
      <w:hyperlink r:id="rId49" w:history="1">
        <w:r w:rsidRPr="00B63C0E">
          <w:rPr>
            <w:rStyle w:val="Hyperlink"/>
          </w:rPr>
          <w:t>https://www.asha.org/advocacy/state/StateLicensureTrends/</w:t>
        </w:r>
      </w:hyperlink>
      <w:r>
        <w:t xml:space="preserve">. </w:t>
      </w:r>
      <w:r w:rsidR="00230189">
        <w:rPr>
          <w:i/>
        </w:rPr>
        <w:t xml:space="preserve">Do not work without a license! </w:t>
      </w:r>
      <w:r w:rsidRPr="00F57E8A">
        <w:t xml:space="preserve"> Some states allow applicants to work while the application is being processed.  It is the applicant’s responsibility to determine requirements.</w:t>
      </w:r>
      <w:r w:rsidR="009C4195">
        <w:t xml:space="preserve"> </w:t>
      </w:r>
    </w:p>
    <w:p w14:paraId="663ECEC3" w14:textId="77777777" w:rsidR="00991717" w:rsidRPr="00991717" w:rsidRDefault="00991717" w:rsidP="00991717">
      <w:pPr>
        <w:pStyle w:val="ListParagraph"/>
        <w:numPr>
          <w:ilvl w:val="0"/>
          <w:numId w:val="36"/>
        </w:numPr>
        <w:contextualSpacing w:val="0"/>
        <w:rPr>
          <w:rFonts w:eastAsia="Times New Roman"/>
        </w:rPr>
      </w:pPr>
      <w:r w:rsidRPr="00991717">
        <w:rPr>
          <w:rFonts w:eastAsia="Times New Roman"/>
        </w:rPr>
        <w:t xml:space="preserve">“Applying for the Provisional SLP License in Louisiana”:  </w:t>
      </w:r>
      <w:hyperlink r:id="rId50" w:history="1">
        <w:r w:rsidRPr="00991717">
          <w:rPr>
            <w:rStyle w:val="Hyperlink"/>
            <w:rFonts w:eastAsia="Times New Roman"/>
          </w:rPr>
          <w:t>https://www.lbespa.org/index.cfm/license/apply</w:t>
        </w:r>
      </w:hyperlink>
    </w:p>
    <w:p w14:paraId="128EFB57" w14:textId="77777777" w:rsidR="00991717" w:rsidRPr="00991717" w:rsidRDefault="00991717" w:rsidP="00991717">
      <w:pPr>
        <w:pStyle w:val="ListParagraph"/>
        <w:numPr>
          <w:ilvl w:val="0"/>
          <w:numId w:val="36"/>
        </w:numPr>
        <w:contextualSpacing w:val="0"/>
        <w:rPr>
          <w:rFonts w:eastAsia="Times New Roman"/>
        </w:rPr>
      </w:pPr>
      <w:r w:rsidRPr="00991717">
        <w:rPr>
          <w:rFonts w:eastAsia="Times New Roman"/>
        </w:rPr>
        <w:t xml:space="preserve">If you are not planning to apply for a Louisiana License, please review and be sure you understand the Licensure Rules for that state </w:t>
      </w:r>
      <w:hyperlink r:id="rId51" w:history="1">
        <w:r w:rsidRPr="00991717">
          <w:rPr>
            <w:rStyle w:val="Hyperlink"/>
            <w:rFonts w:eastAsia="Times New Roman"/>
          </w:rPr>
          <w:t>https://www.ulm.edu/professional-licensure-disclosures/index.html</w:t>
        </w:r>
      </w:hyperlink>
      <w:r w:rsidRPr="00991717">
        <w:rPr>
          <w:rFonts w:eastAsia="Times New Roman"/>
        </w:rPr>
        <w:t>.</w:t>
      </w:r>
    </w:p>
    <w:p w14:paraId="6EC028CE" w14:textId="77777777" w:rsidR="00991717" w:rsidRDefault="00991717" w:rsidP="009C4195"/>
    <w:p w14:paraId="398CB460" w14:textId="77777777" w:rsidR="009C4195" w:rsidRPr="000D0F13" w:rsidRDefault="009C4195" w:rsidP="009C4195">
      <w:r w:rsidRPr="000C471A">
        <w:t xml:space="preserve">Register for Praxis; use code (0117) for ULM, (5331) for </w:t>
      </w:r>
      <w:r w:rsidRPr="000D0F13">
        <w:t>ASHA, and (7331) for LBESPA.</w:t>
      </w:r>
    </w:p>
    <w:p w14:paraId="29EB096C" w14:textId="2EABFDCF" w:rsidR="00415204" w:rsidRDefault="00415204" w:rsidP="00230189"/>
    <w:p w14:paraId="31E71D9C" w14:textId="7CABD019" w:rsidR="00415204" w:rsidRDefault="00415204" w:rsidP="00415204">
      <w:r>
        <w:t xml:space="preserve">Students </w:t>
      </w:r>
      <w:r w:rsidRPr="00F57E8A">
        <w:t xml:space="preserve">should submit </w:t>
      </w:r>
      <w:r>
        <w:t>the</w:t>
      </w:r>
      <w:r w:rsidRPr="00F57E8A">
        <w:t xml:space="preserve"> </w:t>
      </w:r>
      <w:r>
        <w:t xml:space="preserve">online </w:t>
      </w:r>
      <w:r w:rsidRPr="00F57E8A">
        <w:t xml:space="preserve">ASHA membership application prior to beginning </w:t>
      </w:r>
      <w:r>
        <w:t>the</w:t>
      </w:r>
      <w:r w:rsidRPr="00F57E8A">
        <w:t xml:space="preserve"> </w:t>
      </w:r>
      <w:r>
        <w:t>Speech-Language Pathology</w:t>
      </w:r>
      <w:r w:rsidR="009C4195">
        <w:t xml:space="preserve"> Clinical Fellowship (CF-SLP</w:t>
      </w:r>
      <w:r w:rsidRPr="00F57E8A">
        <w:t>).</w:t>
      </w:r>
      <w:r>
        <w:t xml:space="preserve">  </w:t>
      </w:r>
      <w:hyperlink r:id="rId52" w:history="1">
        <w:r w:rsidRPr="00EF49F6">
          <w:rPr>
            <w:rStyle w:val="Hyperlink"/>
          </w:rPr>
          <w:t>https://leader.pubs.asha.org/doi/10.1044/leader.an1.24042019.64</w:t>
        </w:r>
      </w:hyperlink>
      <w:r>
        <w:t xml:space="preserve"> </w:t>
      </w:r>
    </w:p>
    <w:p w14:paraId="1734B41C" w14:textId="77777777" w:rsidR="00415204" w:rsidRPr="007D30F3" w:rsidRDefault="00415204" w:rsidP="00230189"/>
    <w:p w14:paraId="528E794C" w14:textId="77777777" w:rsidR="00E43297" w:rsidRPr="0023351C" w:rsidRDefault="00E43297" w:rsidP="00230189">
      <w:pPr>
        <w:rPr>
          <w:b/>
          <w:bCs/>
          <w:u w:val="single"/>
        </w:rPr>
      </w:pPr>
      <w:r w:rsidRPr="0023351C">
        <w:rPr>
          <w:b/>
          <w:bCs/>
          <w:u w:val="single"/>
        </w:rPr>
        <w:t>Clinical Fellowship</w:t>
      </w:r>
    </w:p>
    <w:p w14:paraId="53F2BA09" w14:textId="0D885F8B" w:rsidR="00E43297" w:rsidRDefault="00E43297" w:rsidP="00230189">
      <w:pPr>
        <w:rPr>
          <w:rStyle w:val="Hyperlink"/>
        </w:rPr>
      </w:pPr>
      <w:r w:rsidRPr="4D1E9163">
        <w:t>The Clinical Fellowship</w:t>
      </w:r>
      <w:r w:rsidR="00415204">
        <w:t xml:space="preserve"> (CF)</w:t>
      </w:r>
      <w:r w:rsidRPr="4D1E9163">
        <w:t xml:space="preserve"> is a required component o</w:t>
      </w:r>
      <w:r>
        <w:t>f</w:t>
      </w:r>
      <w:r w:rsidRPr="4D1E9163">
        <w:t xml:space="preserve"> </w:t>
      </w:r>
      <w:r w:rsidR="00230189">
        <w:t xml:space="preserve">ASHA </w:t>
      </w:r>
      <w:r w:rsidRPr="4D1E9163">
        <w:t>certification.</w:t>
      </w:r>
      <w:r w:rsidR="00230189" w:rsidRPr="00230189">
        <w:t xml:space="preserve"> </w:t>
      </w:r>
      <w:r w:rsidR="00230189" w:rsidRPr="00F57E8A">
        <w:t>It is the graduate's responsibility to obtain employm</w:t>
      </w:r>
      <w:r w:rsidR="009C4195">
        <w:t>ent and a</w:t>
      </w:r>
      <w:r w:rsidR="00230189" w:rsidRPr="00F57E8A">
        <w:t xml:space="preserve"> </w:t>
      </w:r>
      <w:r w:rsidR="00230189">
        <w:t xml:space="preserve">Clinical </w:t>
      </w:r>
      <w:r w:rsidR="009C4195">
        <w:t xml:space="preserve">Fellowship </w:t>
      </w:r>
      <w:r w:rsidR="00230189">
        <w:t xml:space="preserve">Supervisor. </w:t>
      </w:r>
      <w:r w:rsidRPr="4D1E9163">
        <w:t>The CF</w:t>
      </w:r>
      <w:r w:rsidR="009C4195">
        <w:t>-SLP</w:t>
      </w:r>
      <w:r w:rsidRPr="4D1E9163">
        <w:t xml:space="preserve"> is to begin after the student has completed the graduate degree program and at </w:t>
      </w:r>
      <w:r w:rsidRPr="00D61399">
        <w:rPr>
          <w:u w:val="single"/>
        </w:rPr>
        <w:t>no date sooner than the date of degree conferral</w:t>
      </w:r>
      <w:r w:rsidRPr="4D1E9163">
        <w:t>. The CF</w:t>
      </w:r>
      <w:r w:rsidR="009C4195">
        <w:t>-SLP</w:t>
      </w:r>
      <w:r w:rsidRPr="4D1E9163">
        <w:t xml:space="preserve"> must be completed within 48 months of the initiation date. </w:t>
      </w:r>
      <w:r w:rsidRPr="000A2179">
        <w:t xml:space="preserve">Applicants must meet the certification standards (including coursework requirements) in place at </w:t>
      </w:r>
      <w:r w:rsidRPr="000A2179">
        <w:lastRenderedPageBreak/>
        <w:t>the time of application for certification submission. More information on certification standards and guidelines can be found</w:t>
      </w:r>
      <w:r w:rsidR="00D61399">
        <w:t xml:space="preserve"> here: </w:t>
      </w:r>
      <w:r w:rsidRPr="000A2179">
        <w:t xml:space="preserve"> </w:t>
      </w:r>
      <w:hyperlink r:id="rId53">
        <w:r w:rsidR="00D61399">
          <w:rPr>
            <w:rStyle w:val="Hyperlink"/>
          </w:rPr>
          <w:t>SLP Certification Standards</w:t>
        </w:r>
      </w:hyperlink>
      <w:r w:rsidR="00D61399">
        <w:rPr>
          <w:rStyle w:val="Hyperlink"/>
        </w:rPr>
        <w:t xml:space="preserve"> </w:t>
      </w:r>
    </w:p>
    <w:p w14:paraId="46AB73F4" w14:textId="77777777" w:rsidR="00991717" w:rsidRDefault="00991717" w:rsidP="00230189"/>
    <w:p w14:paraId="76D5F98E" w14:textId="77777777" w:rsidR="00991717" w:rsidRDefault="009C4195" w:rsidP="00230189">
      <w:r>
        <w:t>The CF-SLP</w:t>
      </w:r>
      <w:r w:rsidR="00E43297" w:rsidRPr="00F57E8A">
        <w:t xml:space="preserve"> experience must be superv</w:t>
      </w:r>
      <w:r>
        <w:t>ised appropriately by the</w:t>
      </w:r>
      <w:r w:rsidR="00E43297" w:rsidRPr="00F57E8A">
        <w:t xml:space="preserve"> </w:t>
      </w:r>
      <w:r w:rsidR="00E43297">
        <w:t xml:space="preserve">Clinical </w:t>
      </w:r>
      <w:r>
        <w:t xml:space="preserve">Fellowship Supervisor. </w:t>
      </w:r>
    </w:p>
    <w:p w14:paraId="283C4DD2" w14:textId="77777777" w:rsidR="00991717" w:rsidRPr="00991717" w:rsidRDefault="00991717" w:rsidP="00991717">
      <w:pPr>
        <w:pStyle w:val="ListParagraph"/>
        <w:numPr>
          <w:ilvl w:val="0"/>
          <w:numId w:val="36"/>
        </w:numPr>
        <w:contextualSpacing w:val="0"/>
        <w:rPr>
          <w:rStyle w:val="Hyperlink"/>
          <w:rFonts w:eastAsia="Times New Roman"/>
          <w:color w:val="313131"/>
          <w:u w:val="none"/>
        </w:rPr>
      </w:pPr>
      <w:r w:rsidRPr="00991717">
        <w:rPr>
          <w:rFonts w:eastAsia="Times New Roman"/>
        </w:rPr>
        <w:t xml:space="preserve">A Guide to the ASHA Clinical Fellowship Experience:  </w:t>
      </w:r>
      <w:hyperlink r:id="rId54" w:history="1">
        <w:r w:rsidRPr="00991717">
          <w:rPr>
            <w:rStyle w:val="Hyperlink"/>
            <w:rFonts w:eastAsia="Times New Roman"/>
          </w:rPr>
          <w:t>https://www.asha.org/certification/clinical-fellowship/</w:t>
        </w:r>
      </w:hyperlink>
    </w:p>
    <w:p w14:paraId="2A2ED740" w14:textId="77777777" w:rsidR="00991717" w:rsidRDefault="00991717" w:rsidP="00230189"/>
    <w:p w14:paraId="21D7CA5B" w14:textId="474E841B" w:rsidR="00E43297" w:rsidRDefault="009C4195" w:rsidP="00230189">
      <w:r>
        <w:t>Information about the CF-SLP</w:t>
      </w:r>
      <w:r w:rsidR="00E43297" w:rsidRPr="00F57E8A">
        <w:t xml:space="preserve"> is available </w:t>
      </w:r>
      <w:r w:rsidR="00E43297">
        <w:t>on</w:t>
      </w:r>
      <w:r w:rsidR="00E43297" w:rsidRPr="00F57E8A">
        <w:t xml:space="preserve"> </w:t>
      </w:r>
      <w:r w:rsidR="00E43297">
        <w:t xml:space="preserve">the </w:t>
      </w:r>
      <w:r w:rsidR="00E43297" w:rsidRPr="009D1FA3">
        <w:t>ASHA website</w:t>
      </w:r>
      <w:r w:rsidR="00E43297">
        <w:t xml:space="preserve"> </w:t>
      </w:r>
      <w:hyperlink r:id="rId55" w:history="1">
        <w:r w:rsidR="00E43297" w:rsidRPr="00B26E24">
          <w:rPr>
            <w:rStyle w:val="Hyperlink"/>
          </w:rPr>
          <w:t>https://www.asha.org/Certification/Certification-Standards-for-SLP--Clinical-Fellowship/</w:t>
        </w:r>
      </w:hyperlink>
      <w:r w:rsidR="00E43297">
        <w:t xml:space="preserve"> </w:t>
      </w:r>
      <w:r w:rsidR="00E43297" w:rsidRPr="00F57E8A">
        <w:t xml:space="preserve"> </w:t>
      </w:r>
    </w:p>
    <w:p w14:paraId="6947EFA9" w14:textId="77777777" w:rsidR="00230189" w:rsidRDefault="00230189" w:rsidP="00E43297">
      <w:pPr>
        <w:jc w:val="both"/>
      </w:pPr>
    </w:p>
    <w:p w14:paraId="3E53E36B" w14:textId="25F3BBB6" w:rsidR="00E43297" w:rsidRDefault="00E43297" w:rsidP="00E43297">
      <w:pPr>
        <w:jc w:val="both"/>
      </w:pPr>
      <w:r>
        <w:t xml:space="preserve">If you are employed in the public schools as an SLP, you may need to have a teaching certificate.  Please consult the </w:t>
      </w:r>
      <w:r w:rsidRPr="009D1FA3">
        <w:t>ASHA website</w:t>
      </w:r>
      <w:r>
        <w:t xml:space="preserve"> for more information and search “</w:t>
      </w:r>
      <w:r w:rsidR="00D61399">
        <w:t>T</w:t>
      </w:r>
      <w:r>
        <w:t>eacher Certification”.</w:t>
      </w:r>
      <w:r w:rsidRPr="009D1FA3">
        <w:t xml:space="preserve"> </w:t>
      </w:r>
      <w:hyperlink r:id="rId56" w:history="1">
        <w:r w:rsidRPr="00B63C0E">
          <w:rPr>
            <w:rStyle w:val="Hyperlink"/>
          </w:rPr>
          <w:t>https://www.asha.org/advocacy/state/StateLicensureTrends/</w:t>
        </w:r>
      </w:hyperlink>
      <w:r>
        <w:t xml:space="preserve"> </w:t>
      </w:r>
    </w:p>
    <w:p w14:paraId="33484255" w14:textId="77777777" w:rsidR="00E43297" w:rsidRPr="00F57E8A" w:rsidRDefault="00E43297" w:rsidP="00E43297">
      <w:pPr>
        <w:jc w:val="both"/>
        <w:rPr>
          <w:color w:val="5C6756"/>
        </w:rPr>
      </w:pPr>
    </w:p>
    <w:p w14:paraId="76259523" w14:textId="77777777" w:rsidR="00E43297" w:rsidRPr="00F57E8A" w:rsidRDefault="00E43297" w:rsidP="00E43297">
      <w:pPr>
        <w:jc w:val="both"/>
      </w:pPr>
      <w:r w:rsidRPr="00F57E8A">
        <w:t>In summary, to obtain CCC status from ASHA you must follow this sequence:</w:t>
      </w:r>
    </w:p>
    <w:p w14:paraId="1FDF65D5" w14:textId="77777777" w:rsidR="009C4195" w:rsidRDefault="00D61399" w:rsidP="009C4195">
      <w:pPr>
        <w:jc w:val="both"/>
      </w:pPr>
      <w:r>
        <w:t xml:space="preserve">     </w:t>
      </w:r>
      <w:r w:rsidR="00E43297" w:rsidRPr="00F57E8A">
        <w:t xml:space="preserve">Complete the M.S. degree in </w:t>
      </w:r>
      <w:r w:rsidR="00AB43F6">
        <w:t>Speech-Language Pathology</w:t>
      </w:r>
      <w:r w:rsidR="00E43297">
        <w:t xml:space="preserve"> </w:t>
      </w:r>
    </w:p>
    <w:p w14:paraId="21862C3C" w14:textId="1B7A73C1" w:rsidR="009C4195" w:rsidRDefault="009C4195" w:rsidP="009C4195">
      <w:pPr>
        <w:jc w:val="both"/>
      </w:pPr>
      <w:r>
        <w:t xml:space="preserve">     </w:t>
      </w:r>
      <w:r w:rsidRPr="00F57E8A">
        <w:t xml:space="preserve">Submit a passing SLP PRAXIS score to </w:t>
      </w:r>
      <w:r w:rsidRPr="00073751">
        <w:t>ASHA</w:t>
      </w:r>
    </w:p>
    <w:p w14:paraId="500D0B36" w14:textId="5A9BDA31" w:rsidR="009C4195" w:rsidRDefault="009C4195" w:rsidP="009C4195">
      <w:pPr>
        <w:jc w:val="both"/>
      </w:pPr>
      <w:r>
        <w:t xml:space="preserve">     C</w:t>
      </w:r>
      <w:r w:rsidRPr="00F57E8A">
        <w:t>omplete the Cli</w:t>
      </w:r>
      <w:r>
        <w:t xml:space="preserve">nical Fellowship Experience Documentation </w:t>
      </w:r>
    </w:p>
    <w:p w14:paraId="283A2B08" w14:textId="58756D86" w:rsidR="00E43297" w:rsidRPr="00F57E8A" w:rsidRDefault="00D61399" w:rsidP="00D61399">
      <w:pPr>
        <w:jc w:val="both"/>
      </w:pPr>
      <w:r>
        <w:t xml:space="preserve">   </w:t>
      </w:r>
      <w:r w:rsidR="009C4195">
        <w:t xml:space="preserve"> </w:t>
      </w:r>
      <w:r>
        <w:t xml:space="preserve"> </w:t>
      </w:r>
      <w:r w:rsidR="00E43297" w:rsidRPr="00F57E8A">
        <w:t>Apply for ASHA membership</w:t>
      </w:r>
      <w:r w:rsidR="00E43297">
        <w:t xml:space="preserve"> (Document 2 years of National NSSLHA membership)</w:t>
      </w:r>
    </w:p>
    <w:p w14:paraId="7E773036" w14:textId="534ED223" w:rsidR="00E43297" w:rsidRDefault="00D61399" w:rsidP="009C4195">
      <w:pPr>
        <w:jc w:val="both"/>
      </w:pPr>
      <w:r>
        <w:t xml:space="preserve">     </w:t>
      </w:r>
    </w:p>
    <w:p w14:paraId="7AA6CE93" w14:textId="77777777" w:rsidR="00E43297" w:rsidRDefault="00E43297" w:rsidP="00E43297">
      <w:pPr>
        <w:jc w:val="both"/>
      </w:pPr>
    </w:p>
    <w:p w14:paraId="27F142D8" w14:textId="77777777" w:rsidR="004F4FAD" w:rsidRDefault="004F4FAD" w:rsidP="00E43297">
      <w:pPr>
        <w:jc w:val="center"/>
        <w:rPr>
          <w:b/>
          <w:bCs/>
          <w:color w:val="FF0000"/>
          <w:sz w:val="40"/>
          <w:szCs w:val="40"/>
        </w:rPr>
      </w:pPr>
    </w:p>
    <w:p w14:paraId="6C4FE1A6" w14:textId="1BD55B83" w:rsidR="00E43297" w:rsidRPr="00093356" w:rsidRDefault="00B5538B" w:rsidP="00EA542F">
      <w:pPr>
        <w:jc w:val="center"/>
        <w:rPr>
          <w:b/>
          <w:bCs/>
          <w:sz w:val="40"/>
          <w:szCs w:val="40"/>
        </w:rPr>
      </w:pPr>
      <w:r>
        <w:rPr>
          <w:b/>
          <w:bCs/>
          <w:color w:val="FF0000"/>
          <w:sz w:val="40"/>
          <w:szCs w:val="40"/>
        </w:rPr>
        <w:br w:type="page"/>
      </w:r>
      <w:r w:rsidR="00E43297" w:rsidRPr="00093356">
        <w:rPr>
          <w:b/>
          <w:bCs/>
          <w:sz w:val="40"/>
          <w:szCs w:val="40"/>
        </w:rPr>
        <w:lastRenderedPageBreak/>
        <w:t xml:space="preserve">Part </w:t>
      </w:r>
      <w:r w:rsidR="00B141EF" w:rsidRPr="00093356">
        <w:rPr>
          <w:b/>
          <w:bCs/>
          <w:sz w:val="40"/>
          <w:szCs w:val="40"/>
        </w:rPr>
        <w:t>4</w:t>
      </w:r>
    </w:p>
    <w:p w14:paraId="4F908E12" w14:textId="33798106" w:rsidR="00E43297" w:rsidRPr="00093356" w:rsidRDefault="00E43297" w:rsidP="00E43297">
      <w:pPr>
        <w:jc w:val="center"/>
        <w:rPr>
          <w:b/>
          <w:bCs/>
          <w:sz w:val="40"/>
          <w:szCs w:val="40"/>
        </w:rPr>
      </w:pPr>
      <w:r w:rsidRPr="00093356">
        <w:rPr>
          <w:b/>
          <w:bCs/>
          <w:sz w:val="40"/>
          <w:szCs w:val="40"/>
        </w:rPr>
        <w:t>Policies and Procedures</w:t>
      </w:r>
    </w:p>
    <w:p w14:paraId="575789D6" w14:textId="544FBB98" w:rsidR="00A3047B" w:rsidRDefault="00A3047B" w:rsidP="00E43297">
      <w:pPr>
        <w:jc w:val="center"/>
        <w:rPr>
          <w:b/>
          <w:bCs/>
          <w:color w:val="FF0000"/>
          <w:sz w:val="40"/>
          <w:szCs w:val="40"/>
        </w:rPr>
      </w:pPr>
    </w:p>
    <w:p w14:paraId="11DCA2CB" w14:textId="3ADC077B" w:rsidR="00A3047B" w:rsidRPr="00B5538B" w:rsidRDefault="00B5538B" w:rsidP="00B5538B">
      <w:pPr>
        <w:rPr>
          <w:b/>
          <w:bCs/>
          <w:u w:val="single"/>
        </w:rPr>
      </w:pPr>
      <w:r w:rsidRPr="00B5538B">
        <w:rPr>
          <w:b/>
          <w:bCs/>
          <w:u w:val="single"/>
        </w:rPr>
        <w:t>Student Policy Manual and Organizational Handbook</w:t>
      </w:r>
    </w:p>
    <w:p w14:paraId="4D67AD80" w14:textId="5A009DED" w:rsidR="00A3047B" w:rsidRPr="009F0A5C" w:rsidRDefault="00A3047B" w:rsidP="00B5538B">
      <w:pPr>
        <w:rPr>
          <w:color w:val="000000" w:themeColor="text1"/>
        </w:rPr>
      </w:pPr>
      <w:r w:rsidRPr="00B5538B">
        <w:rPr>
          <w:color w:val="000000" w:themeColor="text1"/>
        </w:rPr>
        <w:t xml:space="preserve">Each student should review the current ULM Student Policy Manual &amp; Organizational Handbook on the Registrar's website </w:t>
      </w:r>
      <w:hyperlink r:id="rId57" w:history="1">
        <w:r w:rsidR="00630339" w:rsidRPr="00781C59">
          <w:rPr>
            <w:rStyle w:val="Hyperlink"/>
          </w:rPr>
          <w:t>https://www.ulm.edu/student</w:t>
        </w:r>
        <w:r w:rsidR="00542F2D">
          <w:rPr>
            <w:rStyle w:val="Hyperlink"/>
          </w:rPr>
          <w:t>handbook/2223ulm-student</w:t>
        </w:r>
        <w:r w:rsidR="00630339" w:rsidRPr="00781C59">
          <w:rPr>
            <w:rStyle w:val="Hyperlink"/>
          </w:rPr>
          <w:t>handbook.pdf</w:t>
        </w:r>
      </w:hyperlink>
      <w:r w:rsidR="00630339">
        <w:t xml:space="preserve"> </w:t>
      </w:r>
      <w:r w:rsidRPr="00B5538B">
        <w:rPr>
          <w:color w:val="000000" w:themeColor="text1"/>
        </w:rPr>
        <w:t>. Specifically, ULM CODE OF STUDENT CONDUCT.  In that category look for section nine — "Student Records" and read about FERPA and any other sections of interest.</w:t>
      </w:r>
      <w:r w:rsidR="0025011A">
        <w:rPr>
          <w:color w:val="000000" w:themeColor="text1"/>
        </w:rPr>
        <w:t xml:space="preserve"> </w:t>
      </w:r>
      <w:r w:rsidR="0025011A" w:rsidRPr="00301E63">
        <w:rPr>
          <w:color w:val="000000" w:themeColor="text1"/>
        </w:rPr>
        <w:t xml:space="preserve"> </w:t>
      </w:r>
      <w:hyperlink r:id="rId58" w:history="1">
        <w:r w:rsidR="00301E63">
          <w:rPr>
            <w:rStyle w:val="Hyperlink"/>
          </w:rPr>
          <w:t>Speech-Language Pathology Program Student Conduct Policy</w:t>
        </w:r>
      </w:hyperlink>
    </w:p>
    <w:p w14:paraId="1D77F054" w14:textId="77777777" w:rsidR="00A3047B" w:rsidRPr="009F0A5C" w:rsidRDefault="00A3047B" w:rsidP="00B5538B">
      <w:pPr>
        <w:rPr>
          <w:color w:val="000000" w:themeColor="text1"/>
        </w:rPr>
      </w:pPr>
    </w:p>
    <w:p w14:paraId="734AFA83" w14:textId="77777777" w:rsidR="00A3047B" w:rsidRPr="00B5538B" w:rsidRDefault="00A3047B" w:rsidP="00B5538B">
      <w:pPr>
        <w:pStyle w:val="BodyText2"/>
        <w:jc w:val="left"/>
        <w:rPr>
          <w:b/>
          <w:color w:val="000000" w:themeColor="text1"/>
          <w:u w:val="single"/>
        </w:rPr>
      </w:pPr>
      <w:r w:rsidRPr="00B5538B">
        <w:rPr>
          <w:b/>
          <w:color w:val="000000" w:themeColor="text1"/>
          <w:u w:val="single"/>
        </w:rPr>
        <w:t>Official Communication</w:t>
      </w:r>
    </w:p>
    <w:p w14:paraId="1E79572C" w14:textId="5EA3E7F6" w:rsidR="00A3047B" w:rsidRPr="007D30F3" w:rsidRDefault="00A3047B" w:rsidP="00B5538B">
      <w:pPr>
        <w:pStyle w:val="BodyText2"/>
        <w:jc w:val="left"/>
      </w:pPr>
      <w:r w:rsidRPr="009F0A5C">
        <w:rPr>
          <w:color w:val="000000" w:themeColor="text1"/>
        </w:rPr>
        <w:t xml:space="preserve">The official means of communication between faculty/staff and students is through the University’s e-mail system </w:t>
      </w:r>
      <w:hyperlink r:id="rId59" w:history="1">
        <w:r w:rsidR="00542F2D" w:rsidRPr="00EC3B26">
          <w:rPr>
            <w:rStyle w:val="Hyperlink"/>
          </w:rPr>
          <w:t>https://www.ulm.edu/it/office365help/web_users.html</w:t>
        </w:r>
      </w:hyperlink>
      <w:r w:rsidRPr="00AC5904">
        <w:rPr>
          <w:rStyle w:val="Hyperlink"/>
          <w:color w:val="4472C4" w:themeColor="accent1"/>
          <w:u w:val="none"/>
        </w:rPr>
        <w:t>.</w:t>
      </w:r>
      <w:r w:rsidRPr="00AC5904">
        <w:rPr>
          <w:color w:val="4472C4" w:themeColor="accent1"/>
        </w:rPr>
        <w:t xml:space="preserve"> </w:t>
      </w:r>
      <w:r w:rsidRPr="009F0A5C">
        <w:rPr>
          <w:color w:val="000000" w:themeColor="text1"/>
        </w:rPr>
        <w:t xml:space="preserve">Students are responsible for all information sent by e-mail. Students are not to use a personal account </w:t>
      </w:r>
      <w:r w:rsidR="00630339" w:rsidRPr="007D30F3">
        <w:t xml:space="preserve">or texting </w:t>
      </w:r>
      <w:r w:rsidRPr="007D30F3">
        <w:t>to communicate with faculty or clinical instructors for any reason</w:t>
      </w:r>
      <w:r w:rsidR="00630339" w:rsidRPr="007D30F3">
        <w:t xml:space="preserve"> except in extenuating circumstances initiated by faculty or staff</w:t>
      </w:r>
      <w:r w:rsidRPr="007D30F3">
        <w:t xml:space="preserve">. </w:t>
      </w:r>
    </w:p>
    <w:p w14:paraId="3011F5E6" w14:textId="77777777" w:rsidR="00A3047B" w:rsidRPr="009F0A5C" w:rsidRDefault="00A3047B" w:rsidP="00B5538B">
      <w:pPr>
        <w:pStyle w:val="BodyText2"/>
        <w:jc w:val="left"/>
        <w:rPr>
          <w:color w:val="000000" w:themeColor="text1"/>
        </w:rPr>
      </w:pPr>
    </w:p>
    <w:p w14:paraId="3DA90F10" w14:textId="77777777" w:rsidR="00B5538B" w:rsidRDefault="00B5538B" w:rsidP="00B5538B">
      <w:pPr>
        <w:spacing w:line="259" w:lineRule="auto"/>
        <w:rPr>
          <w:b/>
          <w:u w:val="single"/>
        </w:rPr>
      </w:pPr>
      <w:r>
        <w:rPr>
          <w:b/>
          <w:u w:val="single"/>
        </w:rPr>
        <w:t xml:space="preserve">Health Insurance </w:t>
      </w:r>
    </w:p>
    <w:p w14:paraId="33AFB11E" w14:textId="4C8EAE3E" w:rsidR="00B5538B" w:rsidRDefault="00B5538B" w:rsidP="00B5538B">
      <w:pPr>
        <w:spacing w:line="259" w:lineRule="auto"/>
        <w:rPr>
          <w:b/>
          <w:color w:val="000000"/>
        </w:rPr>
      </w:pPr>
      <w:r w:rsidRPr="00FF6AB8">
        <w:t xml:space="preserve">Enrolled domestic students </w:t>
      </w:r>
      <w:r>
        <w:t xml:space="preserve">are eligible to purchase </w:t>
      </w:r>
      <w:r w:rsidRPr="00FF6AB8">
        <w:t>a plan of group student injury and sickness insurance.  This plan is mandatory for all international students</w:t>
      </w:r>
      <w:r w:rsidRPr="002E2E50">
        <w:rPr>
          <w:b/>
        </w:rPr>
        <w:t xml:space="preserve">.  </w:t>
      </w:r>
      <w:hyperlink r:id="rId60" w:history="1">
        <w:r w:rsidRPr="0032112C">
          <w:rPr>
            <w:rStyle w:val="Hyperlink"/>
            <w:bdr w:val="none" w:sz="0" w:space="0" w:color="auto" w:frame="1"/>
          </w:rPr>
          <w:t>https://www.healthcare.gov/</w:t>
        </w:r>
      </w:hyperlink>
      <w:r>
        <w:rPr>
          <w:b/>
          <w:color w:val="000000"/>
        </w:rPr>
        <w:t xml:space="preserve"> </w:t>
      </w:r>
    </w:p>
    <w:p w14:paraId="1726CF7A" w14:textId="77777777" w:rsidR="00E62E85" w:rsidRDefault="00E62E85" w:rsidP="006D067A">
      <w:pPr>
        <w:spacing w:line="259" w:lineRule="auto"/>
        <w:jc w:val="both"/>
        <w:rPr>
          <w:rFonts w:eastAsia="Calibri"/>
          <w:b/>
          <w:u w:val="single"/>
        </w:rPr>
      </w:pPr>
    </w:p>
    <w:p w14:paraId="1BDBD204" w14:textId="50ACFB05" w:rsidR="006D067A" w:rsidRPr="00534DF6" w:rsidRDefault="006D067A" w:rsidP="006D067A">
      <w:pPr>
        <w:spacing w:line="259" w:lineRule="auto"/>
        <w:jc w:val="both"/>
        <w:rPr>
          <w:rFonts w:eastAsia="Calibri"/>
          <w:u w:val="single"/>
        </w:rPr>
      </w:pPr>
      <w:r w:rsidRPr="00EF03AD">
        <w:rPr>
          <w:rFonts w:eastAsia="Calibri"/>
          <w:b/>
          <w:u w:val="single"/>
        </w:rPr>
        <w:t>Speech-Language-Hearing Screenings</w:t>
      </w:r>
      <w:r>
        <w:rPr>
          <w:rFonts w:eastAsia="Calibri"/>
          <w:b/>
          <w:u w:val="single"/>
        </w:rPr>
        <w:t xml:space="preserve"> </w:t>
      </w:r>
    </w:p>
    <w:p w14:paraId="5B14998D" w14:textId="7A83B85A" w:rsidR="006D067A" w:rsidRDefault="006D067A" w:rsidP="006D067A">
      <w:r w:rsidRPr="001E53CC">
        <w:t xml:space="preserve">All incoming graduate students, regardless of where undergraduate degree was earned, will be </w:t>
      </w:r>
      <w:r w:rsidRPr="00C178A8">
        <w:t xml:space="preserve">screened upon entry into the program even if they were screened in </w:t>
      </w:r>
      <w:r>
        <w:t xml:space="preserve">SPLP </w:t>
      </w:r>
      <w:r w:rsidRPr="00C178A8">
        <w:t xml:space="preserve">1013 as Undergraduates.  If deficiencies are evident, the participating Clinical Instructors will meet in private with the student to discuss services/referrals indicated.  Speech-Language Pathology students may receive services in the ULM </w:t>
      </w:r>
      <w:r w:rsidR="00EE3649">
        <w:t xml:space="preserve">Speech-Language Pathology </w:t>
      </w:r>
      <w:r w:rsidRPr="00C178A8">
        <w:t xml:space="preserve">Clinic.  The development of each student clinician’s appropriate oral and written professional communication skills is evaluated and fostered by Clinical Instructors during implementation of practicum activities. </w:t>
      </w:r>
    </w:p>
    <w:p w14:paraId="015703F0" w14:textId="77777777" w:rsidR="00AC5904" w:rsidRDefault="00AC5904" w:rsidP="006E62A6">
      <w:pPr>
        <w:spacing w:line="259" w:lineRule="auto"/>
        <w:rPr>
          <w:b/>
          <w:u w:val="single"/>
        </w:rPr>
      </w:pPr>
    </w:p>
    <w:p w14:paraId="7AE862E7" w14:textId="508E30B7" w:rsidR="00B5538B" w:rsidRPr="007D30F3" w:rsidRDefault="1291D6D1" w:rsidP="16B54D00">
      <w:pPr>
        <w:spacing w:line="259" w:lineRule="auto"/>
        <w:rPr>
          <w:i/>
          <w:iCs/>
        </w:rPr>
      </w:pPr>
      <w:r w:rsidRPr="16B54D00">
        <w:rPr>
          <w:b/>
          <w:bCs/>
          <w:u w:val="single"/>
        </w:rPr>
        <w:t>Immunizations</w:t>
      </w:r>
      <w:r w:rsidR="5189867D" w:rsidRPr="16B54D00">
        <w:rPr>
          <w:b/>
          <w:bCs/>
          <w:u w:val="single"/>
        </w:rPr>
        <w:t xml:space="preserve"> </w:t>
      </w:r>
    </w:p>
    <w:p w14:paraId="4E1FA801" w14:textId="652AB1CC" w:rsidR="00E43297" w:rsidRPr="005730D9" w:rsidRDefault="00E43297" w:rsidP="00BB34A4">
      <w:pPr>
        <w:autoSpaceDE w:val="0"/>
        <w:autoSpaceDN w:val="0"/>
        <w:adjustRightInd w:val="0"/>
      </w:pPr>
      <w:r w:rsidRPr="005730D9">
        <w:rPr>
          <w:color w:val="000000"/>
        </w:rPr>
        <w:t xml:space="preserve">As a student in one of ULM’s professional programs, you are required to meet specific vaccination requirements according to your program’s policy. It is your responsibility to locate your health records </w:t>
      </w:r>
      <w:r w:rsidR="00B5538B" w:rsidRPr="005730D9">
        <w:rPr>
          <w:color w:val="000000"/>
        </w:rPr>
        <w:t>a</w:t>
      </w:r>
      <w:r w:rsidRPr="005730D9">
        <w:rPr>
          <w:color w:val="000000"/>
        </w:rPr>
        <w:t xml:space="preserve">nd submit proof to the Student Health Center according to your program’s guidelines. Acceptable proof is a legible copy of a public health unit record, a physician’s office record, a completed university immunization compliance form, military record, or official laboratory report. </w:t>
      </w:r>
      <w:r w:rsidRPr="005730D9">
        <w:t>If you have obtained these immunizations from a licensed medical professional and/or practice please consult the Student Health Center on University Avenue as to how that needs to be documented and verified.  No student will be allowed to start clinical practicum without clearance from the proper agencies</w:t>
      </w:r>
      <w:r w:rsidR="005730D9" w:rsidRPr="005730D9">
        <w:t>.</w:t>
      </w:r>
    </w:p>
    <w:p w14:paraId="05696AB5" w14:textId="47ECC029" w:rsidR="005730D9" w:rsidRDefault="005730D9" w:rsidP="00BB34A4">
      <w:pPr>
        <w:autoSpaceDE w:val="0"/>
        <w:autoSpaceDN w:val="0"/>
        <w:adjustRightInd w:val="0"/>
        <w:rPr>
          <w:color w:val="000000"/>
          <w:sz w:val="22"/>
          <w:szCs w:val="22"/>
        </w:rPr>
      </w:pPr>
    </w:p>
    <w:p w14:paraId="07D0711E" w14:textId="77777777" w:rsidR="006E62A6" w:rsidRPr="00B73D63" w:rsidRDefault="005730D9" w:rsidP="00BB34A4">
      <w:pPr>
        <w:rPr>
          <w:i/>
        </w:rPr>
      </w:pPr>
      <w:r w:rsidRPr="00B73D63">
        <w:rPr>
          <w:i/>
          <w:u w:val="single"/>
        </w:rPr>
        <w:lastRenderedPageBreak/>
        <w:t>Immunizations Procedures</w:t>
      </w:r>
      <w:r w:rsidRPr="00B73D63">
        <w:rPr>
          <w:i/>
        </w:rPr>
        <w:t xml:space="preserve"> </w:t>
      </w:r>
    </w:p>
    <w:p w14:paraId="02E92E62" w14:textId="4CFA4325" w:rsidR="005730D9" w:rsidRDefault="005730D9" w:rsidP="00BB34A4">
      <w:r w:rsidRPr="005730D9">
        <w:t xml:space="preserve">An </w:t>
      </w:r>
      <w:r w:rsidR="00B9685F">
        <w:t xml:space="preserve">email regarding immunization </w:t>
      </w:r>
      <w:r w:rsidRPr="005730D9">
        <w:t>is sent to students prior to the beginning of their first semester of graduate school. It is mandatory for students to keep all immunizations current and that all documents are submitted to the ULM Student Health Services to assure requirements for participation in program activities, especially clinical practicum, are met.</w:t>
      </w:r>
    </w:p>
    <w:p w14:paraId="37EED036" w14:textId="5810583C" w:rsidR="00EE3649" w:rsidRDefault="00EE3649" w:rsidP="00BB34A4"/>
    <w:p w14:paraId="144673DB" w14:textId="77777777" w:rsidR="00EE3649" w:rsidRPr="00073751" w:rsidRDefault="00EE3649" w:rsidP="00EE3649">
      <w:pPr>
        <w:autoSpaceDE w:val="0"/>
        <w:autoSpaceDN w:val="0"/>
        <w:adjustRightInd w:val="0"/>
        <w:rPr>
          <w:rFonts w:eastAsia="Calibri"/>
          <w:b/>
        </w:rPr>
      </w:pPr>
      <w:r w:rsidRPr="005730D9">
        <w:rPr>
          <w:color w:val="000000"/>
        </w:rPr>
        <w:t xml:space="preserve">Put your </w:t>
      </w:r>
      <w:r w:rsidRPr="005730D9">
        <w:rPr>
          <w:b/>
          <w:i/>
          <w:color w:val="000000"/>
        </w:rPr>
        <w:t xml:space="preserve">current name, campus wide ID number, and professional program </w:t>
      </w:r>
      <w:r w:rsidRPr="005730D9">
        <w:rPr>
          <w:color w:val="000000"/>
        </w:rPr>
        <w:t xml:space="preserve">on all forms that you submit, and keep a copy for your personal records. </w:t>
      </w:r>
    </w:p>
    <w:p w14:paraId="26168E7F" w14:textId="77777777" w:rsidR="00E62E85" w:rsidRDefault="00E62E85" w:rsidP="005730D9">
      <w:pPr>
        <w:autoSpaceDE w:val="0"/>
        <w:autoSpaceDN w:val="0"/>
        <w:adjustRightInd w:val="0"/>
        <w:jc w:val="both"/>
        <w:rPr>
          <w:bCs/>
          <w:i/>
          <w:color w:val="000000"/>
          <w:u w:val="single"/>
        </w:rPr>
      </w:pPr>
    </w:p>
    <w:p w14:paraId="19D692EA" w14:textId="44F92BEA" w:rsidR="005730D9" w:rsidRPr="00B73D63" w:rsidRDefault="005730D9" w:rsidP="005730D9">
      <w:pPr>
        <w:autoSpaceDE w:val="0"/>
        <w:autoSpaceDN w:val="0"/>
        <w:adjustRightInd w:val="0"/>
        <w:jc w:val="both"/>
        <w:rPr>
          <w:i/>
          <w:color w:val="000000"/>
        </w:rPr>
      </w:pPr>
      <w:r w:rsidRPr="00B73D63">
        <w:rPr>
          <w:bCs/>
          <w:i/>
          <w:color w:val="000000"/>
          <w:u w:val="single"/>
        </w:rPr>
        <w:t xml:space="preserve">Immunization Requirements for All Professional Programs </w:t>
      </w:r>
    </w:p>
    <w:p w14:paraId="57CED35A" w14:textId="77777777" w:rsidR="005730D9" w:rsidRPr="005730D9" w:rsidRDefault="005730D9" w:rsidP="005730D9">
      <w:pPr>
        <w:autoSpaceDE w:val="0"/>
        <w:autoSpaceDN w:val="0"/>
        <w:adjustRightInd w:val="0"/>
        <w:rPr>
          <w:color w:val="000000"/>
        </w:rPr>
      </w:pPr>
      <w:r w:rsidRPr="005730D9">
        <w:rPr>
          <w:color w:val="000000"/>
        </w:rPr>
        <w:t>Evidence of the following immunizations is required by all professional programs:</w:t>
      </w:r>
    </w:p>
    <w:p w14:paraId="348F1450" w14:textId="77777777" w:rsidR="005730D9" w:rsidRPr="005730D9" w:rsidRDefault="005730D9" w:rsidP="0025011A">
      <w:pPr>
        <w:pStyle w:val="ListParagraph"/>
        <w:numPr>
          <w:ilvl w:val="0"/>
          <w:numId w:val="17"/>
        </w:numPr>
        <w:autoSpaceDE w:val="0"/>
        <w:autoSpaceDN w:val="0"/>
        <w:adjustRightInd w:val="0"/>
        <w:ind w:left="360"/>
        <w:rPr>
          <w:color w:val="000000"/>
          <w:sz w:val="20"/>
          <w:szCs w:val="20"/>
        </w:rPr>
      </w:pPr>
      <w:r w:rsidRPr="005730D9">
        <w:rPr>
          <w:b/>
          <w:color w:val="000000"/>
        </w:rPr>
        <w:t>Two (2) MMR Measles, Mumps, and Rubella Vaccine</w:t>
      </w:r>
      <w:r w:rsidRPr="005730D9">
        <w:rPr>
          <w:color w:val="000000"/>
        </w:rPr>
        <w:t xml:space="preserve"> </w:t>
      </w:r>
      <w:r w:rsidRPr="005730D9">
        <w:rPr>
          <w:color w:val="000000"/>
          <w:sz w:val="20"/>
          <w:szCs w:val="20"/>
        </w:rPr>
        <w:t>(proof of two (2) doses of vaccine is required).</w:t>
      </w:r>
    </w:p>
    <w:p w14:paraId="700B1B20" w14:textId="09D75F6E" w:rsidR="005730D9" w:rsidRPr="005730D9" w:rsidRDefault="005730D9" w:rsidP="0025011A">
      <w:pPr>
        <w:pStyle w:val="ListParagraph"/>
        <w:numPr>
          <w:ilvl w:val="0"/>
          <w:numId w:val="17"/>
        </w:numPr>
        <w:autoSpaceDE w:val="0"/>
        <w:autoSpaceDN w:val="0"/>
        <w:adjustRightInd w:val="0"/>
        <w:ind w:left="360"/>
        <w:rPr>
          <w:color w:val="000000"/>
        </w:rPr>
      </w:pPr>
      <w:r w:rsidRPr="005730D9">
        <w:rPr>
          <w:b/>
          <w:color w:val="000000"/>
        </w:rPr>
        <w:t xml:space="preserve">One (1) TDaP Adult Tetanus Diphtheria </w:t>
      </w:r>
      <w:r w:rsidR="00630339" w:rsidRPr="005730D9">
        <w:rPr>
          <w:b/>
          <w:color w:val="000000"/>
        </w:rPr>
        <w:t>Pertu</w:t>
      </w:r>
      <w:r w:rsidR="00630339">
        <w:rPr>
          <w:b/>
          <w:color w:val="000000"/>
        </w:rPr>
        <w:t>ss</w:t>
      </w:r>
      <w:r w:rsidR="00630339" w:rsidRPr="005730D9">
        <w:rPr>
          <w:b/>
          <w:color w:val="000000"/>
        </w:rPr>
        <w:t>is</w:t>
      </w:r>
      <w:r w:rsidRPr="005730D9">
        <w:rPr>
          <w:b/>
          <w:color w:val="000000"/>
        </w:rPr>
        <w:t xml:space="preserve"> Vaccine</w:t>
      </w:r>
      <w:r w:rsidRPr="005730D9">
        <w:rPr>
          <w:color w:val="000000"/>
        </w:rPr>
        <w:t xml:space="preserve"> </w:t>
      </w:r>
      <w:r w:rsidRPr="005730D9">
        <w:rPr>
          <w:b/>
          <w:bCs/>
          <w:color w:val="000000"/>
          <w:sz w:val="20"/>
          <w:szCs w:val="20"/>
        </w:rPr>
        <w:t>(</w:t>
      </w:r>
      <w:r w:rsidRPr="005730D9">
        <w:rPr>
          <w:bCs/>
          <w:color w:val="000000"/>
          <w:sz w:val="20"/>
          <w:szCs w:val="20"/>
        </w:rPr>
        <w:t>within the last 10 years</w:t>
      </w:r>
      <w:r w:rsidRPr="005730D9">
        <w:rPr>
          <w:b/>
          <w:bCs/>
          <w:color w:val="000000"/>
          <w:sz w:val="20"/>
          <w:szCs w:val="20"/>
        </w:rPr>
        <w:t>)</w:t>
      </w:r>
      <w:r w:rsidRPr="005730D9">
        <w:rPr>
          <w:b/>
          <w:bCs/>
          <w:color w:val="000000"/>
        </w:rPr>
        <w:t xml:space="preserve"> </w:t>
      </w:r>
    </w:p>
    <w:p w14:paraId="751C8133" w14:textId="77777777" w:rsidR="005730D9" w:rsidRPr="005730D9" w:rsidRDefault="005730D9" w:rsidP="0025011A">
      <w:pPr>
        <w:pStyle w:val="ListParagraph"/>
        <w:numPr>
          <w:ilvl w:val="0"/>
          <w:numId w:val="17"/>
        </w:numPr>
        <w:autoSpaceDE w:val="0"/>
        <w:autoSpaceDN w:val="0"/>
        <w:adjustRightInd w:val="0"/>
        <w:ind w:left="360"/>
        <w:rPr>
          <w:b/>
          <w:bCs/>
          <w:color w:val="000000"/>
        </w:rPr>
      </w:pPr>
      <w:r w:rsidRPr="005730D9">
        <w:rPr>
          <w:b/>
          <w:color w:val="000000"/>
        </w:rPr>
        <w:t>Three (3) doses of Hepatitis B Vaccine three-part series</w:t>
      </w:r>
      <w:r w:rsidRPr="005730D9">
        <w:rPr>
          <w:color w:val="000000"/>
        </w:rPr>
        <w:t xml:space="preserve"> </w:t>
      </w:r>
      <w:r w:rsidRPr="005730D9">
        <w:rPr>
          <w:bCs/>
          <w:color w:val="000000"/>
          <w:sz w:val="20"/>
          <w:szCs w:val="20"/>
        </w:rPr>
        <w:t xml:space="preserve">(first 2 doses must be completed prior to beginning your clinical rotation) </w:t>
      </w:r>
      <w:r w:rsidRPr="005730D9">
        <w:rPr>
          <w:b/>
          <w:bCs/>
          <w:color w:val="000000"/>
        </w:rPr>
        <w:t xml:space="preserve">followed by hepatitis b titer one month after series completed. </w:t>
      </w:r>
    </w:p>
    <w:p w14:paraId="619574FD" w14:textId="77777777" w:rsidR="005730D9" w:rsidRPr="005730D9" w:rsidRDefault="005730D9" w:rsidP="0025011A">
      <w:pPr>
        <w:pStyle w:val="ListParagraph"/>
        <w:numPr>
          <w:ilvl w:val="0"/>
          <w:numId w:val="17"/>
        </w:numPr>
        <w:autoSpaceDE w:val="0"/>
        <w:autoSpaceDN w:val="0"/>
        <w:adjustRightInd w:val="0"/>
        <w:ind w:left="360"/>
        <w:rPr>
          <w:color w:val="000000"/>
          <w:sz w:val="20"/>
          <w:szCs w:val="20"/>
        </w:rPr>
      </w:pPr>
      <w:r w:rsidRPr="005730D9">
        <w:rPr>
          <w:b/>
          <w:color w:val="000000"/>
        </w:rPr>
        <w:t>Two step TB skin test.</w:t>
      </w:r>
      <w:r w:rsidRPr="005730D9">
        <w:rPr>
          <w:color w:val="000000"/>
        </w:rPr>
        <w:t xml:space="preserve"> Tuberculosis testing –Mantoux Method. </w:t>
      </w:r>
      <w:r w:rsidRPr="005730D9">
        <w:rPr>
          <w:color w:val="000000"/>
          <w:sz w:val="20"/>
          <w:szCs w:val="20"/>
        </w:rPr>
        <w:t>(Only one tbst if you have proof of a previous tbst within the past year).</w:t>
      </w:r>
    </w:p>
    <w:p w14:paraId="3DB60AAB" w14:textId="07E6EAD2" w:rsidR="005730D9" w:rsidRPr="005730D9" w:rsidRDefault="005730D9" w:rsidP="0025011A">
      <w:pPr>
        <w:pStyle w:val="ListParagraph"/>
        <w:numPr>
          <w:ilvl w:val="0"/>
          <w:numId w:val="17"/>
        </w:numPr>
        <w:autoSpaceDE w:val="0"/>
        <w:autoSpaceDN w:val="0"/>
        <w:adjustRightInd w:val="0"/>
        <w:ind w:left="360"/>
        <w:rPr>
          <w:color w:val="000000"/>
        </w:rPr>
      </w:pPr>
      <w:r w:rsidRPr="005730D9">
        <w:rPr>
          <w:b/>
          <w:color w:val="000000"/>
        </w:rPr>
        <w:t>Two (2) Varicella vaccine or proof of disease documented by health care provider or positive Varicella Titer.</w:t>
      </w:r>
    </w:p>
    <w:p w14:paraId="0BC40629" w14:textId="77777777" w:rsidR="005730D9" w:rsidRPr="005730D9" w:rsidRDefault="005730D9" w:rsidP="005730D9">
      <w:pPr>
        <w:tabs>
          <w:tab w:val="left" w:pos="360"/>
        </w:tabs>
        <w:autoSpaceDE w:val="0"/>
        <w:autoSpaceDN w:val="0"/>
        <w:adjustRightInd w:val="0"/>
        <w:rPr>
          <w:b/>
          <w:color w:val="000000"/>
        </w:rPr>
      </w:pPr>
      <w:r w:rsidRPr="005730D9">
        <w:rPr>
          <w:b/>
          <w:color w:val="000000"/>
        </w:rPr>
        <w:t xml:space="preserve"> </w:t>
      </w:r>
    </w:p>
    <w:p w14:paraId="7A2D03AB" w14:textId="3461B7AB" w:rsidR="005730D9" w:rsidRPr="005730D9" w:rsidRDefault="005730D9" w:rsidP="005730D9">
      <w:pPr>
        <w:autoSpaceDE w:val="0"/>
        <w:autoSpaceDN w:val="0"/>
        <w:adjustRightInd w:val="0"/>
        <w:jc w:val="both"/>
        <w:rPr>
          <w:color w:val="000000"/>
        </w:rPr>
      </w:pPr>
      <w:r w:rsidRPr="005730D9">
        <w:rPr>
          <w:color w:val="000000"/>
        </w:rPr>
        <w:t xml:space="preserve">For your convenience, the following services are available at the Affinity Health Group: </w:t>
      </w:r>
    </w:p>
    <w:p w14:paraId="2BF2C0D7" w14:textId="77777777" w:rsidR="005730D9" w:rsidRPr="005730D9" w:rsidRDefault="005730D9" w:rsidP="0025011A">
      <w:pPr>
        <w:numPr>
          <w:ilvl w:val="0"/>
          <w:numId w:val="16"/>
        </w:numPr>
        <w:autoSpaceDE w:val="0"/>
        <w:autoSpaceDN w:val="0"/>
        <w:adjustRightInd w:val="0"/>
        <w:jc w:val="both"/>
        <w:rPr>
          <w:color w:val="000000"/>
        </w:rPr>
      </w:pPr>
      <w:r w:rsidRPr="005730D9">
        <w:rPr>
          <w:color w:val="000000"/>
        </w:rPr>
        <w:t>Drawing of all blood titers:</w:t>
      </w:r>
      <w:r w:rsidRPr="005730D9">
        <w:rPr>
          <w:color w:val="000000"/>
        </w:rPr>
        <w:tab/>
      </w:r>
    </w:p>
    <w:p w14:paraId="1ADCCC8D" w14:textId="77777777" w:rsidR="005730D9" w:rsidRPr="005730D9" w:rsidRDefault="005730D9" w:rsidP="0025011A">
      <w:pPr>
        <w:numPr>
          <w:ilvl w:val="1"/>
          <w:numId w:val="16"/>
        </w:numPr>
        <w:autoSpaceDE w:val="0"/>
        <w:autoSpaceDN w:val="0"/>
        <w:adjustRightInd w:val="0"/>
        <w:jc w:val="both"/>
        <w:rPr>
          <w:color w:val="000000"/>
        </w:rPr>
      </w:pPr>
      <w:r w:rsidRPr="005730D9">
        <w:rPr>
          <w:color w:val="000000"/>
        </w:rPr>
        <w:t xml:space="preserve">Varicella IgG titer </w:t>
      </w:r>
    </w:p>
    <w:p w14:paraId="23A00BE6" w14:textId="77777777" w:rsidR="005730D9" w:rsidRPr="005730D9" w:rsidRDefault="005730D9" w:rsidP="0025011A">
      <w:pPr>
        <w:numPr>
          <w:ilvl w:val="1"/>
          <w:numId w:val="16"/>
        </w:numPr>
        <w:autoSpaceDE w:val="0"/>
        <w:autoSpaceDN w:val="0"/>
        <w:adjustRightInd w:val="0"/>
        <w:jc w:val="both"/>
        <w:rPr>
          <w:color w:val="000000"/>
        </w:rPr>
      </w:pPr>
      <w:r w:rsidRPr="005730D9">
        <w:rPr>
          <w:color w:val="000000"/>
        </w:rPr>
        <w:t xml:space="preserve">Rubella IgG titer  </w:t>
      </w:r>
    </w:p>
    <w:p w14:paraId="4DF545C1" w14:textId="77777777" w:rsidR="005730D9" w:rsidRPr="005730D9" w:rsidRDefault="005730D9" w:rsidP="0025011A">
      <w:pPr>
        <w:numPr>
          <w:ilvl w:val="1"/>
          <w:numId w:val="16"/>
        </w:numPr>
        <w:autoSpaceDE w:val="0"/>
        <w:autoSpaceDN w:val="0"/>
        <w:adjustRightInd w:val="0"/>
        <w:rPr>
          <w:color w:val="000000"/>
        </w:rPr>
      </w:pPr>
      <w:r w:rsidRPr="005730D9">
        <w:rPr>
          <w:color w:val="000000"/>
        </w:rPr>
        <w:t xml:space="preserve">Mumps IgG titer </w:t>
      </w:r>
    </w:p>
    <w:p w14:paraId="5581D6BA" w14:textId="77777777" w:rsidR="005730D9" w:rsidRPr="005730D9" w:rsidRDefault="005730D9" w:rsidP="0025011A">
      <w:pPr>
        <w:numPr>
          <w:ilvl w:val="1"/>
          <w:numId w:val="16"/>
        </w:numPr>
        <w:autoSpaceDE w:val="0"/>
        <w:autoSpaceDN w:val="0"/>
        <w:adjustRightInd w:val="0"/>
        <w:rPr>
          <w:color w:val="000000"/>
        </w:rPr>
      </w:pPr>
      <w:r w:rsidRPr="005730D9">
        <w:rPr>
          <w:color w:val="000000"/>
        </w:rPr>
        <w:t xml:space="preserve">Rubeola IgG titer </w:t>
      </w:r>
    </w:p>
    <w:p w14:paraId="711780B3" w14:textId="77777777" w:rsidR="005730D9" w:rsidRPr="005730D9" w:rsidRDefault="005730D9" w:rsidP="0025011A">
      <w:pPr>
        <w:numPr>
          <w:ilvl w:val="1"/>
          <w:numId w:val="16"/>
        </w:numPr>
        <w:autoSpaceDE w:val="0"/>
        <w:autoSpaceDN w:val="0"/>
        <w:adjustRightInd w:val="0"/>
        <w:rPr>
          <w:color w:val="000000"/>
        </w:rPr>
      </w:pPr>
      <w:r w:rsidRPr="005730D9">
        <w:rPr>
          <w:color w:val="000000"/>
        </w:rPr>
        <w:t>HbsAB (Hepatitis B titer)</w:t>
      </w:r>
    </w:p>
    <w:p w14:paraId="2DB138C8" w14:textId="77777777" w:rsidR="005730D9" w:rsidRPr="005730D9" w:rsidRDefault="005730D9" w:rsidP="005730D9">
      <w:pPr>
        <w:autoSpaceDE w:val="0"/>
        <w:autoSpaceDN w:val="0"/>
        <w:adjustRightInd w:val="0"/>
        <w:ind w:left="540"/>
        <w:jc w:val="both"/>
        <w:rPr>
          <w:color w:val="000000"/>
        </w:rPr>
      </w:pPr>
      <w:r w:rsidRPr="005730D9">
        <w:rPr>
          <w:color w:val="000000"/>
        </w:rPr>
        <w:t>2. Hepatitis B vaccine (three part series)</w:t>
      </w:r>
    </w:p>
    <w:p w14:paraId="02DC1DE9" w14:textId="6A4929F0" w:rsidR="005730D9" w:rsidRPr="005730D9" w:rsidRDefault="005730D9" w:rsidP="005730D9">
      <w:pPr>
        <w:autoSpaceDE w:val="0"/>
        <w:autoSpaceDN w:val="0"/>
        <w:adjustRightInd w:val="0"/>
        <w:ind w:left="540"/>
        <w:jc w:val="both"/>
        <w:rPr>
          <w:color w:val="000000"/>
        </w:rPr>
      </w:pPr>
      <w:r w:rsidRPr="005730D9">
        <w:rPr>
          <w:color w:val="000000"/>
        </w:rPr>
        <w:t>3. Tetanus Diphtheria P</w:t>
      </w:r>
      <w:r w:rsidR="00630339">
        <w:rPr>
          <w:color w:val="000000"/>
        </w:rPr>
        <w:t>e</w:t>
      </w:r>
      <w:r w:rsidRPr="005730D9">
        <w:rPr>
          <w:color w:val="000000"/>
        </w:rPr>
        <w:t>rtu</w:t>
      </w:r>
      <w:r w:rsidR="00630339">
        <w:rPr>
          <w:color w:val="000000"/>
        </w:rPr>
        <w:t xml:space="preserve">ssis </w:t>
      </w:r>
      <w:r w:rsidRPr="005730D9">
        <w:rPr>
          <w:color w:val="000000"/>
        </w:rPr>
        <w:t xml:space="preserve">TDaP </w:t>
      </w:r>
    </w:p>
    <w:p w14:paraId="51743189" w14:textId="77777777" w:rsidR="005730D9" w:rsidRPr="005730D9" w:rsidRDefault="005730D9" w:rsidP="005730D9">
      <w:pPr>
        <w:autoSpaceDE w:val="0"/>
        <w:autoSpaceDN w:val="0"/>
        <w:adjustRightInd w:val="0"/>
        <w:ind w:left="540"/>
        <w:jc w:val="both"/>
        <w:rPr>
          <w:color w:val="000000"/>
        </w:rPr>
      </w:pPr>
      <w:r w:rsidRPr="005730D9">
        <w:rPr>
          <w:color w:val="000000"/>
        </w:rPr>
        <w:t xml:space="preserve">4. Tuberculosis testing – Mantoux Method </w:t>
      </w:r>
    </w:p>
    <w:p w14:paraId="719D2FF5" w14:textId="77777777" w:rsidR="005730D9" w:rsidRPr="005730D9" w:rsidRDefault="005730D9" w:rsidP="005730D9">
      <w:pPr>
        <w:autoSpaceDE w:val="0"/>
        <w:autoSpaceDN w:val="0"/>
        <w:adjustRightInd w:val="0"/>
        <w:ind w:left="540"/>
        <w:jc w:val="both"/>
        <w:rPr>
          <w:color w:val="000000"/>
        </w:rPr>
      </w:pPr>
      <w:r w:rsidRPr="005730D9">
        <w:rPr>
          <w:color w:val="000000"/>
        </w:rPr>
        <w:t>5. Meningococcal vaccine</w:t>
      </w:r>
    </w:p>
    <w:p w14:paraId="2C713BC3" w14:textId="7851F446" w:rsidR="005730D9" w:rsidRPr="005730D9" w:rsidRDefault="005730D9" w:rsidP="00EA542F">
      <w:pPr>
        <w:autoSpaceDE w:val="0"/>
        <w:autoSpaceDN w:val="0"/>
        <w:adjustRightInd w:val="0"/>
        <w:ind w:left="540"/>
        <w:jc w:val="both"/>
        <w:rPr>
          <w:color w:val="000000"/>
        </w:rPr>
      </w:pPr>
      <w:r w:rsidRPr="005730D9">
        <w:rPr>
          <w:color w:val="000000"/>
        </w:rPr>
        <w:t>6. Physical Exams</w:t>
      </w:r>
    </w:p>
    <w:p w14:paraId="0F0E849B" w14:textId="7578DEA8" w:rsidR="005730D9" w:rsidRPr="005730D9" w:rsidRDefault="005730D9" w:rsidP="00BB34A4">
      <w:pPr>
        <w:autoSpaceDE w:val="0"/>
        <w:autoSpaceDN w:val="0"/>
        <w:adjustRightInd w:val="0"/>
        <w:rPr>
          <w:color w:val="000000"/>
        </w:rPr>
      </w:pPr>
      <w:r w:rsidRPr="005730D9">
        <w:rPr>
          <w:color w:val="000000"/>
        </w:rPr>
        <w:t xml:space="preserve">Payment for immunization services is required on the date of service. Pricing for vaccinations, testing and blood titers are subject to change based on cost of medication or testing. Payment methods accepted are cash, check, Warhawk express, debit/credit card </w:t>
      </w:r>
      <w:r w:rsidR="00EE3649">
        <w:rPr>
          <w:color w:val="000000"/>
        </w:rPr>
        <w:t>and/</w:t>
      </w:r>
      <w:r w:rsidRPr="005730D9">
        <w:rPr>
          <w:color w:val="000000"/>
        </w:rPr>
        <w:t xml:space="preserve">or money order. Any outstanding fees owed to Student Health Services must be paid prior to receiving services. </w:t>
      </w:r>
    </w:p>
    <w:p w14:paraId="6B69F8DF" w14:textId="77777777" w:rsidR="00EE3649" w:rsidRDefault="00EE3649" w:rsidP="005F04AA">
      <w:pPr>
        <w:jc w:val="both"/>
        <w:rPr>
          <w:b/>
        </w:rPr>
      </w:pPr>
    </w:p>
    <w:p w14:paraId="11FA29DD" w14:textId="19C0107A" w:rsidR="00142C89" w:rsidRDefault="00142C89" w:rsidP="005F04AA">
      <w:pPr>
        <w:jc w:val="both"/>
        <w:rPr>
          <w:b/>
        </w:rPr>
      </w:pPr>
      <w:r w:rsidRPr="00142C89">
        <w:rPr>
          <w:b/>
        </w:rPr>
        <w:t>BACKGROUND CHECKS AND DRUG SCREENING</w:t>
      </w:r>
    </w:p>
    <w:p w14:paraId="7844DF80" w14:textId="737967A3" w:rsidR="00EE3649" w:rsidRDefault="00EE3649" w:rsidP="005F04AA">
      <w:pPr>
        <w:jc w:val="both"/>
        <w:rPr>
          <w:b/>
        </w:rPr>
      </w:pPr>
    </w:p>
    <w:p w14:paraId="31911651" w14:textId="77777777" w:rsidR="00EE3649" w:rsidRPr="00B73D63" w:rsidRDefault="00EE3649" w:rsidP="00EE3649">
      <w:pPr>
        <w:pStyle w:val="NoSpacing"/>
        <w:rPr>
          <w:rFonts w:ascii="Times New Roman" w:hAnsi="Times New Roman"/>
          <w:i/>
          <w:sz w:val="24"/>
          <w:szCs w:val="24"/>
          <w:u w:val="single"/>
        </w:rPr>
      </w:pPr>
      <w:r w:rsidRPr="00B73D63">
        <w:rPr>
          <w:rFonts w:ascii="Times New Roman" w:hAnsi="Times New Roman"/>
          <w:i/>
          <w:sz w:val="24"/>
          <w:szCs w:val="24"/>
          <w:u w:val="single"/>
        </w:rPr>
        <w:t>Speech-Language Pathology: Background Checks/Drug Screening</w:t>
      </w:r>
    </w:p>
    <w:p w14:paraId="2612024F" w14:textId="77777777" w:rsidR="00EE3649" w:rsidRDefault="00EE3649" w:rsidP="00EE3649">
      <w:pPr>
        <w:spacing w:line="257" w:lineRule="exact"/>
        <w:rPr>
          <w:rFonts w:eastAsia="Calibri"/>
        </w:rPr>
      </w:pPr>
      <w:r w:rsidRPr="006655C5">
        <w:rPr>
          <w:rFonts w:eastAsia="Calibri"/>
        </w:rPr>
        <w:t xml:space="preserve">All students in the Speech-Language Pathology program are required to complete a background check and drug screenings. This must be completed before you can begin clinical practicum on </w:t>
      </w:r>
      <w:r w:rsidRPr="006655C5">
        <w:rPr>
          <w:rFonts w:eastAsia="Calibri"/>
        </w:rPr>
        <w:lastRenderedPageBreak/>
        <w:t xml:space="preserve">or off campus. Students must complete before the beginning of their first semester of enrollment and will complete another before beginning their internship experience. </w:t>
      </w:r>
    </w:p>
    <w:p w14:paraId="1BEF6539" w14:textId="77777777" w:rsidR="00EE3649" w:rsidRPr="006655C5" w:rsidRDefault="00EE3649" w:rsidP="00EE3649">
      <w:pPr>
        <w:spacing w:line="257" w:lineRule="exact"/>
        <w:rPr>
          <w:rFonts w:eastAsia="Calibri"/>
        </w:rPr>
      </w:pPr>
    </w:p>
    <w:p w14:paraId="4A0AEAFD" w14:textId="77777777" w:rsidR="00EE3649" w:rsidRPr="006655C5" w:rsidRDefault="00EE3649" w:rsidP="00EE3649">
      <w:pPr>
        <w:spacing w:line="257" w:lineRule="exact"/>
        <w:rPr>
          <w:rFonts w:eastAsia="Calibri"/>
        </w:rPr>
      </w:pPr>
      <w:r w:rsidRPr="006655C5">
        <w:rPr>
          <w:rFonts w:eastAsia="Calibri"/>
          <w:color w:val="000000" w:themeColor="text1"/>
        </w:rPr>
        <w:t>Castle Branch/Drug Screen and Background Check Instructions are as follows:</w:t>
      </w:r>
    </w:p>
    <w:p w14:paraId="1FE5B6FE" w14:textId="33A4E5D7" w:rsidR="00EE3649" w:rsidRPr="007D30F3" w:rsidRDefault="00EE3649" w:rsidP="00EE3649">
      <w:pPr>
        <w:spacing w:line="257" w:lineRule="exact"/>
        <w:ind w:firstLine="720"/>
        <w:jc w:val="both"/>
        <w:rPr>
          <w:rFonts w:eastAsia="Calibri"/>
          <w:color w:val="313131"/>
        </w:rPr>
      </w:pPr>
      <w:r>
        <w:rPr>
          <w:rFonts w:eastAsia="Calibri"/>
          <w:b/>
          <w:bCs/>
          <w:color w:val="000000" w:themeColor="text1"/>
        </w:rPr>
        <w:t>Cost $105</w:t>
      </w:r>
      <w:r w:rsidRPr="007D30F3">
        <w:rPr>
          <w:rFonts w:eastAsia="Calibri"/>
          <w:b/>
          <w:bCs/>
          <w:color w:val="000000" w:themeColor="text1"/>
        </w:rPr>
        <w:t>.75</w:t>
      </w:r>
    </w:p>
    <w:p w14:paraId="4AA9E1E6" w14:textId="77777777" w:rsidR="00EE3649" w:rsidRPr="007D30F3" w:rsidRDefault="00EE3649" w:rsidP="00EE3649">
      <w:pPr>
        <w:spacing w:line="257" w:lineRule="exact"/>
        <w:ind w:firstLine="720"/>
        <w:jc w:val="both"/>
        <w:rPr>
          <w:rFonts w:eastAsia="Calibri"/>
          <w:b/>
          <w:bCs/>
          <w:color w:val="000000" w:themeColor="text1"/>
        </w:rPr>
      </w:pPr>
      <w:r w:rsidRPr="007D30F3">
        <w:rPr>
          <w:rFonts w:eastAsia="Calibri"/>
          <w:b/>
          <w:bCs/>
          <w:color w:val="000000" w:themeColor="text1"/>
        </w:rPr>
        <w:t xml:space="preserve">Website – </w:t>
      </w:r>
      <w:hyperlink r:id="rId61">
        <w:r w:rsidRPr="007D30F3">
          <w:rPr>
            <w:rStyle w:val="Hyperlink"/>
            <w:rFonts w:eastAsia="Calibri"/>
          </w:rPr>
          <w:t>www.castlebranch.com</w:t>
        </w:r>
      </w:hyperlink>
      <w:r w:rsidRPr="007D30F3">
        <w:rPr>
          <w:rFonts w:eastAsia="Calibri"/>
          <w:b/>
          <w:bCs/>
          <w:color w:val="000000" w:themeColor="text1"/>
        </w:rPr>
        <w:t xml:space="preserve">  </w:t>
      </w:r>
    </w:p>
    <w:p w14:paraId="724C1429" w14:textId="77777777" w:rsidR="00EE3649" w:rsidRPr="007D30F3" w:rsidRDefault="00EE3649" w:rsidP="00EE3649">
      <w:pPr>
        <w:spacing w:line="257" w:lineRule="exact"/>
        <w:jc w:val="both"/>
      </w:pPr>
      <w:r w:rsidRPr="007D30F3">
        <w:tab/>
      </w:r>
      <w:r w:rsidRPr="007D30F3">
        <w:rPr>
          <w:rFonts w:eastAsia="Calibri"/>
          <w:b/>
          <w:bCs/>
          <w:color w:val="000000" w:themeColor="text1"/>
        </w:rPr>
        <w:t xml:space="preserve">Choose “Student” on right </w:t>
      </w:r>
    </w:p>
    <w:p w14:paraId="6BAE6067" w14:textId="77777777" w:rsidR="00EE3649" w:rsidRPr="007D30F3" w:rsidRDefault="00EE3649" w:rsidP="00EE3649">
      <w:pPr>
        <w:jc w:val="both"/>
      </w:pPr>
      <w:r w:rsidRPr="007D30F3">
        <w:rPr>
          <w:rFonts w:eastAsia="Calibri"/>
          <w:b/>
          <w:bCs/>
          <w:color w:val="000000" w:themeColor="text1"/>
        </w:rPr>
        <w:tab/>
        <w:t>Package code is ua33 (no spaces)</w:t>
      </w:r>
    </w:p>
    <w:p w14:paraId="1BB544D5" w14:textId="77777777" w:rsidR="00EE3649" w:rsidRPr="007D30F3" w:rsidRDefault="00EE3649" w:rsidP="00EE3649">
      <w:pPr>
        <w:ind w:firstLine="720"/>
        <w:jc w:val="both"/>
      </w:pPr>
      <w:r w:rsidRPr="007D30F3">
        <w:rPr>
          <w:rFonts w:eastAsia="Calibri"/>
          <w:b/>
          <w:bCs/>
          <w:color w:val="000000" w:themeColor="text1"/>
        </w:rPr>
        <w:t>Print all confirmation pages for your records</w:t>
      </w:r>
    </w:p>
    <w:p w14:paraId="141E6B22" w14:textId="77777777" w:rsidR="00EE3649" w:rsidRPr="007D30F3" w:rsidRDefault="00EE3649" w:rsidP="00EE3649">
      <w:pPr>
        <w:ind w:firstLine="720"/>
        <w:jc w:val="both"/>
      </w:pPr>
      <w:r w:rsidRPr="007D30F3">
        <w:rPr>
          <w:rFonts w:eastAsia="Calibri"/>
          <w:b/>
          <w:bCs/>
          <w:color w:val="000000" w:themeColor="text1"/>
        </w:rPr>
        <w:t>Follow all prompts until you get to end of process.</w:t>
      </w:r>
    </w:p>
    <w:p w14:paraId="6E00C354" w14:textId="77777777" w:rsidR="00EE3649" w:rsidRDefault="00EE3649" w:rsidP="00EE3649">
      <w:pPr>
        <w:ind w:firstLine="720"/>
        <w:jc w:val="both"/>
        <w:rPr>
          <w:rFonts w:eastAsia="Calibri"/>
          <w:b/>
          <w:bCs/>
          <w:color w:val="000000" w:themeColor="text1"/>
        </w:rPr>
      </w:pPr>
      <w:r w:rsidRPr="007D30F3">
        <w:rPr>
          <w:rFonts w:eastAsia="Calibri"/>
          <w:b/>
          <w:bCs/>
          <w:color w:val="000000" w:themeColor="text1"/>
        </w:rPr>
        <w:t>Castle Branch will email paperwork to you to take to LabCorp.</w:t>
      </w:r>
    </w:p>
    <w:p w14:paraId="2E524E66" w14:textId="77777777" w:rsidR="00EE3649" w:rsidRPr="00CF57B7" w:rsidRDefault="00EE3649" w:rsidP="00EE3649">
      <w:pPr>
        <w:spacing w:line="257" w:lineRule="exact"/>
      </w:pPr>
      <w:r w:rsidRPr="00CF57B7">
        <w:t>*Unless otherwise noted in the program policy, payment for all background checks and drug screening is the responsibility of the student.</w:t>
      </w:r>
    </w:p>
    <w:p w14:paraId="269673A7" w14:textId="77777777" w:rsidR="00EE3649" w:rsidRDefault="00EE3649" w:rsidP="00EE3649">
      <w:pPr>
        <w:spacing w:line="257" w:lineRule="exact"/>
        <w:rPr>
          <w:rFonts w:eastAsia="Calibri"/>
        </w:rPr>
      </w:pPr>
      <w:r w:rsidRPr="00CF57B7">
        <w:t>*Any violations that occur after a student’s initial background check (e.g., misdemeanor or felony charge or conviction</w:t>
      </w:r>
      <w:r>
        <w:t>)</w:t>
      </w:r>
      <w:r w:rsidRPr="00CF57B7">
        <w:t xml:space="preserve"> </w:t>
      </w:r>
      <w:r>
        <w:t>will be reported</w:t>
      </w:r>
      <w:r w:rsidRPr="00CF57B7">
        <w:t xml:space="preserve"> to the Program Director who will consult with the </w:t>
      </w:r>
      <w:r>
        <w:rPr>
          <w:rFonts w:eastAsia="Calibri"/>
        </w:rPr>
        <w:t>Dean</w:t>
      </w:r>
      <w:r w:rsidRPr="00CF57B7">
        <w:rPr>
          <w:rFonts w:eastAsia="Calibri"/>
        </w:rPr>
        <w:t>’s representative on the Committee on Ethical and Professional Conduct.</w:t>
      </w:r>
      <w:r>
        <w:rPr>
          <w:rFonts w:eastAsia="Calibri"/>
        </w:rPr>
        <w:t xml:space="preserve"> </w:t>
      </w:r>
    </w:p>
    <w:p w14:paraId="74DF83EA" w14:textId="77777777" w:rsidR="00EE3649" w:rsidRPr="00142C89" w:rsidRDefault="00EE3649" w:rsidP="00EE3649">
      <w:pPr>
        <w:jc w:val="both"/>
        <w:rPr>
          <w:b/>
        </w:rPr>
      </w:pPr>
    </w:p>
    <w:p w14:paraId="3DD49554" w14:textId="77777777" w:rsidR="00EE3649" w:rsidRPr="00B73D63" w:rsidRDefault="00EE3649" w:rsidP="00EE3649">
      <w:pPr>
        <w:jc w:val="both"/>
        <w:rPr>
          <w:i/>
          <w:u w:val="single"/>
        </w:rPr>
      </w:pPr>
      <w:r w:rsidRPr="00B73D63">
        <w:rPr>
          <w:i/>
          <w:u w:val="single"/>
        </w:rPr>
        <w:t>Purpose of Background Checks and Drug Screening</w:t>
      </w:r>
    </w:p>
    <w:p w14:paraId="1F7191F5" w14:textId="77777777" w:rsidR="00EE3649" w:rsidRPr="00817D7A" w:rsidRDefault="00EE3649" w:rsidP="00EE3649">
      <w:r w:rsidRPr="00817D7A">
        <w:t xml:space="preserve">For obvious health and safety concerns, students must conduct health and educational activities fully in control of their manual dexterity and skills, mental facilities, and judgment. The presence of alcohol or use of drugs, lawful or otherwise, which interferes with the judgment or motor coordination of </w:t>
      </w:r>
      <w:r>
        <w:t>Speech-Language Pathology</w:t>
      </w:r>
      <w:r w:rsidRPr="00817D7A">
        <w:t xml:space="preserve"> students poses an unacceptable risk for clients, colleagues, the University, and affiliating clinical agencies. The </w:t>
      </w:r>
      <w:r>
        <w:t>Speech-Language Pathology</w:t>
      </w:r>
      <w:r w:rsidRPr="00817D7A">
        <w:t xml:space="preserve"> Program recognizes its responsibility to provide a </w:t>
      </w:r>
      <w:r w:rsidRPr="00076E4F">
        <w:t xml:space="preserve">safe and effective </w:t>
      </w:r>
      <w:r w:rsidRPr="00817D7A">
        <w:t xml:space="preserve">academic environment for students and cooperates with clinical agencies to provide safe and effective care of their patients during </w:t>
      </w:r>
      <w:r>
        <w:t>Speech-Language Pathology</w:t>
      </w:r>
      <w:r w:rsidRPr="00817D7A">
        <w:t xml:space="preserve"> students’ clinical experiences in their facilities. Therefore, the following policy has been adopted to: </w:t>
      </w:r>
    </w:p>
    <w:p w14:paraId="62F920B2" w14:textId="77777777" w:rsidR="00EE3649" w:rsidRPr="00817D7A" w:rsidRDefault="00EE3649" w:rsidP="00EE3649">
      <w:pPr>
        <w:pStyle w:val="ListParagraph"/>
        <w:numPr>
          <w:ilvl w:val="0"/>
          <w:numId w:val="18"/>
        </w:numPr>
      </w:pPr>
      <w:r w:rsidRPr="00817D7A">
        <w:t xml:space="preserve">Prevent substance abuse and/or activities or behaviors that are prohibited by the University’s Substance Abuse policy. </w:t>
      </w:r>
    </w:p>
    <w:p w14:paraId="0A682B74" w14:textId="77777777" w:rsidR="00EE3649" w:rsidRPr="00817D7A" w:rsidRDefault="00EE3649" w:rsidP="00EE3649">
      <w:pPr>
        <w:pStyle w:val="ListParagraph"/>
        <w:numPr>
          <w:ilvl w:val="0"/>
          <w:numId w:val="18"/>
        </w:numPr>
      </w:pPr>
      <w:r w:rsidRPr="00817D7A">
        <w:t xml:space="preserve">Cooperate with affiliating clinical agencies by requiring </w:t>
      </w:r>
      <w:r>
        <w:t>Speech-Language Pathology</w:t>
      </w:r>
      <w:r w:rsidRPr="00817D7A">
        <w:t xml:space="preserve"> students reporting to those agencies to consent voluntarily to allow those agencies to drug/alcohol screen students in accordance with their policies</w:t>
      </w:r>
      <w:r>
        <w:t>,</w:t>
      </w:r>
      <w:r w:rsidRPr="00817D7A">
        <w:t xml:space="preserve"> and to disclose any drug/alcohol screening results to the appropriate </w:t>
      </w:r>
      <w:r>
        <w:t>Speech-Language Pathology</w:t>
      </w:r>
      <w:r w:rsidRPr="00817D7A">
        <w:t xml:space="preserve"> Program officials</w:t>
      </w:r>
      <w:r>
        <w:t xml:space="preserve"> (e.g., Program Director, Internship Coordinator). </w:t>
      </w:r>
      <w:r w:rsidRPr="00817D7A">
        <w:t xml:space="preserve"> </w:t>
      </w:r>
    </w:p>
    <w:p w14:paraId="5957AC00" w14:textId="77777777" w:rsidR="00EE3649" w:rsidRPr="00817D7A" w:rsidRDefault="00EE3649" w:rsidP="00EE3649">
      <w:pPr>
        <w:pStyle w:val="ListParagraph"/>
        <w:numPr>
          <w:ilvl w:val="0"/>
          <w:numId w:val="18"/>
        </w:numPr>
      </w:pPr>
      <w:r w:rsidRPr="00817D7A">
        <w:t xml:space="preserve">Require all </w:t>
      </w:r>
      <w:r>
        <w:t>Speech-Language Pathology</w:t>
      </w:r>
      <w:r w:rsidRPr="00817D7A">
        <w:t xml:space="preserve"> students enrolled in clinical courses in the </w:t>
      </w:r>
      <w:r>
        <w:t>Speech-Language Pathology</w:t>
      </w:r>
      <w:r w:rsidRPr="00817D7A">
        <w:t xml:space="preserve"> Program to submit </w:t>
      </w:r>
      <w:r>
        <w:t>program initiation</w:t>
      </w:r>
      <w:r w:rsidRPr="00817D7A">
        <w:t>, random screening, and mandatory drug/alcohol screening</w:t>
      </w:r>
      <w:r>
        <w:t xml:space="preserve"> results</w:t>
      </w:r>
      <w:r w:rsidRPr="00817D7A">
        <w:t xml:space="preserve"> based on reasonable suspicion of substance abuse. </w:t>
      </w:r>
    </w:p>
    <w:p w14:paraId="136E51F2" w14:textId="77777777" w:rsidR="00EE3649" w:rsidRDefault="00EE3649" w:rsidP="00EE3649">
      <w:pPr>
        <w:rPr>
          <w:b/>
          <w:u w:val="single"/>
        </w:rPr>
      </w:pPr>
    </w:p>
    <w:p w14:paraId="0A4A7181" w14:textId="7C923EA3" w:rsidR="00EE3649" w:rsidRPr="00142C89" w:rsidRDefault="00EE3649" w:rsidP="00EE3649">
      <w:pPr>
        <w:rPr>
          <w:b/>
          <w:bCs/>
          <w:u w:val="single"/>
        </w:rPr>
      </w:pPr>
      <w:r w:rsidRPr="00212675">
        <w:t xml:space="preserve">The </w:t>
      </w:r>
      <w:r>
        <w:t>Speech-Language Pathology</w:t>
      </w:r>
      <w:r w:rsidRPr="00212675">
        <w:t xml:space="preserve"> Program prohibits the following when a </w:t>
      </w:r>
      <w:r w:rsidRPr="00C178A8">
        <w:t xml:space="preserve">student is on any ULM </w:t>
      </w:r>
      <w:r w:rsidRPr="00212675">
        <w:t xml:space="preserve">campus or in a clinical agency. Failure to adhere to these restrictions will result in disciplinary action by the </w:t>
      </w:r>
      <w:r>
        <w:t>Speech-Language Pathology</w:t>
      </w:r>
      <w:r w:rsidRPr="00212675">
        <w:t xml:space="preserve"> Program</w:t>
      </w:r>
      <w:r>
        <w:t xml:space="preserve"> </w:t>
      </w:r>
      <w:r w:rsidRPr="00212675">
        <w:t xml:space="preserve">as outlined in the Procedures section of this document. </w:t>
      </w:r>
      <w:r w:rsidRPr="00142C89">
        <w:rPr>
          <w:b/>
          <w:u w:val="single"/>
        </w:rPr>
        <w:t xml:space="preserve">Students are considered on campus or in clinical </w:t>
      </w:r>
      <w:r w:rsidR="00547D4C">
        <w:rPr>
          <w:b/>
          <w:u w:val="single"/>
        </w:rPr>
        <w:t xml:space="preserve">practicum </w:t>
      </w:r>
      <w:r w:rsidRPr="00142C89">
        <w:rPr>
          <w:b/>
          <w:u w:val="single"/>
        </w:rPr>
        <w:t xml:space="preserve">when on any university/health agency property, including parking lots, present at any university or </w:t>
      </w:r>
      <w:r w:rsidRPr="00142C89">
        <w:rPr>
          <w:b/>
          <w:u w:val="single"/>
        </w:rPr>
        <w:lastRenderedPageBreak/>
        <w:t xml:space="preserve">program sanctioned activity, and wearing an official Speech-Language Pathology Program uniform. </w:t>
      </w:r>
    </w:p>
    <w:p w14:paraId="64F12B5E" w14:textId="77777777" w:rsidR="00EE3649" w:rsidRPr="00212675" w:rsidRDefault="00EE3649" w:rsidP="00EE3649"/>
    <w:p w14:paraId="13199642" w14:textId="77777777" w:rsidR="00EE3649" w:rsidRPr="00212675" w:rsidRDefault="00EE3649" w:rsidP="00EE3649">
      <w:pPr>
        <w:pStyle w:val="ListParagraph"/>
        <w:numPr>
          <w:ilvl w:val="0"/>
          <w:numId w:val="21"/>
        </w:numPr>
        <w:rPr>
          <w:color w:val="auto"/>
        </w:rPr>
      </w:pPr>
      <w:r w:rsidRPr="00212675">
        <w:rPr>
          <w:color w:val="auto"/>
        </w:rPr>
        <w:t xml:space="preserve">Unauthorized possession or use of a controlled substance and/or alcohol. </w:t>
      </w:r>
    </w:p>
    <w:p w14:paraId="57A62509" w14:textId="77777777" w:rsidR="00EE3649" w:rsidRPr="00212675" w:rsidRDefault="00EE3649" w:rsidP="00EE3649">
      <w:pPr>
        <w:pStyle w:val="ListParagraph"/>
        <w:numPr>
          <w:ilvl w:val="0"/>
          <w:numId w:val="21"/>
        </w:numPr>
        <w:rPr>
          <w:rFonts w:eastAsia="Times New Roman"/>
          <w:b/>
          <w:bCs/>
          <w:u w:val="single"/>
        </w:rPr>
      </w:pPr>
      <w:r w:rsidRPr="00212675">
        <w:t xml:space="preserve">Being under the influence of a controlled substance and/or alcohol, including, but not limited to DUI arrests, convictions, and driving suspensions. </w:t>
      </w:r>
    </w:p>
    <w:p w14:paraId="1BE7B9EA" w14:textId="77777777" w:rsidR="00EE3649" w:rsidRPr="00212675" w:rsidRDefault="00EE3649" w:rsidP="00EE3649">
      <w:pPr>
        <w:pStyle w:val="ListParagraph"/>
        <w:numPr>
          <w:ilvl w:val="0"/>
          <w:numId w:val="21"/>
        </w:numPr>
        <w:rPr>
          <w:rFonts w:eastAsia="Times New Roman"/>
          <w:b/>
          <w:bCs/>
          <w:u w:val="single"/>
        </w:rPr>
      </w:pPr>
      <w:r w:rsidRPr="00212675">
        <w:t xml:space="preserve">Illegal manufacture, distribution, sale or purchase of a controlled substance including, but not limited to arrests and convictions. </w:t>
      </w:r>
    </w:p>
    <w:p w14:paraId="23D41236" w14:textId="77777777" w:rsidR="00EE3649" w:rsidRPr="00356FBF" w:rsidRDefault="00EE3649" w:rsidP="00EE3649">
      <w:pPr>
        <w:pStyle w:val="ListParagraph"/>
        <w:numPr>
          <w:ilvl w:val="0"/>
          <w:numId w:val="21"/>
        </w:numPr>
        <w:rPr>
          <w:rFonts w:eastAsia="Times New Roman"/>
          <w:b/>
          <w:bCs/>
          <w:u w:val="single"/>
        </w:rPr>
      </w:pPr>
      <w:r w:rsidRPr="00212675">
        <w:t xml:space="preserve">Use, or being under the influence of other drugs, including prescription drugs and over the counter drugs while there is a possibility that such use may impair the student’s ability to perform safely, or possibly affect their own safety or patient safety. </w:t>
      </w:r>
    </w:p>
    <w:p w14:paraId="19CB710B" w14:textId="77777777" w:rsidR="00EE3649" w:rsidRDefault="00EE3649" w:rsidP="00EE3649">
      <w:pPr>
        <w:rPr>
          <w:b/>
          <w:bCs/>
          <w:u w:val="single"/>
        </w:rPr>
      </w:pPr>
    </w:p>
    <w:p w14:paraId="2CBC7B27" w14:textId="77777777" w:rsidR="00EE3649" w:rsidRPr="00212675" w:rsidRDefault="00EE3649" w:rsidP="00EE3649">
      <w:r w:rsidRPr="00212675">
        <w:t xml:space="preserve">All </w:t>
      </w:r>
      <w:r>
        <w:t>Speech-Language Pathology</w:t>
      </w:r>
      <w:r w:rsidRPr="00212675">
        <w:t xml:space="preserve"> students are required to abide by these policies when reporting to </w:t>
      </w:r>
      <w:r>
        <w:t>Speech-Language Pathology</w:t>
      </w:r>
      <w:r w:rsidRPr="00212675">
        <w:t xml:space="preserve">-related courses and clinical experiences while at affiliating clinical agencies. </w:t>
      </w:r>
    </w:p>
    <w:p w14:paraId="55CD5DEF" w14:textId="77777777" w:rsidR="00EE3649" w:rsidRPr="00212675" w:rsidRDefault="00EE3649" w:rsidP="00EE3649"/>
    <w:p w14:paraId="429980B3" w14:textId="77777777" w:rsidR="00EE3649" w:rsidRPr="00212675" w:rsidRDefault="00EE3649" w:rsidP="00EE3649">
      <w:pPr>
        <w:pStyle w:val="ListParagraph"/>
        <w:numPr>
          <w:ilvl w:val="0"/>
          <w:numId w:val="22"/>
        </w:numPr>
      </w:pPr>
      <w:r w:rsidRPr="00212675">
        <w:t xml:space="preserve">Under no circumstances should </w:t>
      </w:r>
      <w:r>
        <w:t>Speech-Language Pathology</w:t>
      </w:r>
      <w:r w:rsidRPr="00212675">
        <w:t xml:space="preserve"> students participate in </w:t>
      </w:r>
      <w:r>
        <w:t>Speech-Language Pathology</w:t>
      </w:r>
      <w:r w:rsidRPr="00212675">
        <w:t xml:space="preserve">-related courses or clinical activities while they are impaired. </w:t>
      </w:r>
    </w:p>
    <w:p w14:paraId="15EB3BEE" w14:textId="77777777" w:rsidR="00EE3649" w:rsidRPr="00212675" w:rsidRDefault="00EE3649" w:rsidP="00EE3649">
      <w:pPr>
        <w:pStyle w:val="ListParagraph"/>
        <w:numPr>
          <w:ilvl w:val="0"/>
          <w:numId w:val="22"/>
        </w:numPr>
      </w:pPr>
      <w:r>
        <w:t>Speech-Language Pathology</w:t>
      </w:r>
      <w:r w:rsidRPr="00212675">
        <w:t xml:space="preserve"> students who violate these rules will be deemed to be unable to meet the essential qualifications of the </w:t>
      </w:r>
      <w:r>
        <w:t>Speech-Language Pathology</w:t>
      </w:r>
      <w:r w:rsidRPr="00212675">
        <w:t xml:space="preserve"> curriculum and may be suspended or dismissed from the </w:t>
      </w:r>
      <w:r>
        <w:t>Speech-Language Pathology</w:t>
      </w:r>
      <w:r w:rsidRPr="00212675">
        <w:t xml:space="preserve"> Program. </w:t>
      </w:r>
    </w:p>
    <w:p w14:paraId="7C66D853" w14:textId="77777777" w:rsidR="00EE3649" w:rsidRPr="00212675" w:rsidRDefault="00EE3649" w:rsidP="00EE3649">
      <w:pPr>
        <w:pStyle w:val="ListParagraph"/>
        <w:numPr>
          <w:ilvl w:val="0"/>
          <w:numId w:val="22"/>
        </w:numPr>
      </w:pPr>
      <w:r w:rsidRPr="00212675">
        <w:t xml:space="preserve">Any violation must be reported to the </w:t>
      </w:r>
      <w:r>
        <w:t>Speech-Language Pathology</w:t>
      </w:r>
      <w:r w:rsidRPr="00212675">
        <w:t xml:space="preserve"> Program Director within five days. If the violation is substantiated, it will result in disciplinary action which may include suspension or dismissal from </w:t>
      </w:r>
      <w:r>
        <w:t>Speech-Language Pathology</w:t>
      </w:r>
      <w:r w:rsidRPr="00212675">
        <w:t xml:space="preserve"> Program. </w:t>
      </w:r>
    </w:p>
    <w:p w14:paraId="1085D134" w14:textId="77777777" w:rsidR="00EE3649" w:rsidRDefault="00EE3649" w:rsidP="00EE3649">
      <w:pPr>
        <w:rPr>
          <w:b/>
          <w:highlight w:val="lightGray"/>
        </w:rPr>
      </w:pPr>
    </w:p>
    <w:p w14:paraId="4944333E" w14:textId="35179BCC" w:rsidR="006655C5" w:rsidRPr="005F04AA" w:rsidRDefault="00EE3649" w:rsidP="006655C5">
      <w:pPr>
        <w:rPr>
          <w:b/>
          <w:u w:val="single"/>
        </w:rPr>
      </w:pPr>
      <w:r>
        <w:rPr>
          <w:b/>
          <w:u w:val="single"/>
        </w:rPr>
        <w:t>Procedures for Drug</w:t>
      </w:r>
      <w:r w:rsidR="006655C5" w:rsidRPr="005F04AA">
        <w:rPr>
          <w:b/>
          <w:u w:val="single"/>
        </w:rPr>
        <w:t xml:space="preserve"> Testing </w:t>
      </w:r>
      <w:r w:rsidR="006655C5">
        <w:rPr>
          <w:b/>
          <w:u w:val="single"/>
        </w:rPr>
        <w:t>R</w:t>
      </w:r>
      <w:r w:rsidR="006655C5" w:rsidRPr="005F04AA">
        <w:rPr>
          <w:b/>
          <w:u w:val="single"/>
        </w:rPr>
        <w:t xml:space="preserve">equired by </w:t>
      </w:r>
      <w:r w:rsidR="006655C5">
        <w:rPr>
          <w:b/>
          <w:u w:val="single"/>
        </w:rPr>
        <w:t>Speech-Language Pathology</w:t>
      </w:r>
      <w:r w:rsidR="006655C5" w:rsidRPr="005F04AA">
        <w:rPr>
          <w:b/>
          <w:u w:val="single"/>
        </w:rPr>
        <w:t xml:space="preserve"> Program </w:t>
      </w:r>
    </w:p>
    <w:p w14:paraId="586EBC12" w14:textId="7CCE6EC6" w:rsidR="006655C5" w:rsidRDefault="006655C5" w:rsidP="006655C5">
      <w:r w:rsidRPr="00212675">
        <w:t xml:space="preserve">All </w:t>
      </w:r>
      <w:r>
        <w:t>Speech-Language Pathology</w:t>
      </w:r>
      <w:r w:rsidR="00EE3649">
        <w:t xml:space="preserve"> students will submit to drug</w:t>
      </w:r>
      <w:r w:rsidRPr="00F21F7A">
        <w:t xml:space="preserve"> testing before initiating SPLP 5076 and prior to off campus placements</w:t>
      </w:r>
      <w:r>
        <w:t>, if deemed necessary</w:t>
      </w:r>
      <w:r w:rsidRPr="00F21F7A">
        <w:t xml:space="preserve">. Failure to submit within a specified time frame will be considered an admission of guilt and the student will be dismissed from the </w:t>
      </w:r>
      <w:r>
        <w:t>Speech-Language Pathology</w:t>
      </w:r>
      <w:r w:rsidRPr="00F21F7A">
        <w:t xml:space="preserve"> Program. </w:t>
      </w:r>
    </w:p>
    <w:p w14:paraId="2B31E39E" w14:textId="77777777" w:rsidR="006655C5" w:rsidRPr="00F21F7A" w:rsidRDefault="006655C5" w:rsidP="006655C5"/>
    <w:p w14:paraId="7F5819A1" w14:textId="6F3427A0" w:rsidR="006655C5" w:rsidRPr="00212675" w:rsidRDefault="00EE3649" w:rsidP="006655C5">
      <w:pPr>
        <w:pStyle w:val="ListParagraph"/>
        <w:numPr>
          <w:ilvl w:val="0"/>
          <w:numId w:val="24"/>
        </w:numPr>
      </w:pPr>
      <w:r>
        <w:t>Random drug</w:t>
      </w:r>
      <w:r w:rsidR="006655C5" w:rsidRPr="00212675">
        <w:t xml:space="preserve"> testing can occur at any time. Students will be notified by the </w:t>
      </w:r>
      <w:r w:rsidR="006655C5">
        <w:t>Speech-Language Pathology</w:t>
      </w:r>
      <w:r w:rsidR="006655C5" w:rsidRPr="00212675">
        <w:t xml:space="preserve"> Program </w:t>
      </w:r>
      <w:r w:rsidR="006655C5" w:rsidRPr="00212675">
        <w:rPr>
          <w:color w:val="auto"/>
        </w:rPr>
        <w:t xml:space="preserve">Director, or designee, that their name was selected. They will be given instructions to report immediately for testing as directed by faculty of </w:t>
      </w:r>
      <w:r w:rsidR="006655C5">
        <w:rPr>
          <w:color w:val="auto"/>
        </w:rPr>
        <w:t>Speech-Language Pathology</w:t>
      </w:r>
      <w:r w:rsidR="006655C5" w:rsidRPr="00212675">
        <w:t xml:space="preserve"> Progra</w:t>
      </w:r>
      <w:r>
        <w:t>m. The cost of this drug</w:t>
      </w:r>
      <w:r w:rsidR="006655C5" w:rsidRPr="00212675">
        <w:t xml:space="preserve"> testing shall be the responsibility of the student. </w:t>
      </w:r>
    </w:p>
    <w:p w14:paraId="71DC3BE8" w14:textId="14DC83DB" w:rsidR="006655C5" w:rsidRPr="00212675" w:rsidRDefault="006655C5" w:rsidP="006655C5">
      <w:pPr>
        <w:pStyle w:val="ListParagraph"/>
        <w:numPr>
          <w:ilvl w:val="0"/>
          <w:numId w:val="24"/>
        </w:numPr>
      </w:pPr>
      <w:r w:rsidRPr="00212675">
        <w:t>When there is reasonable suspicion of substance abuse, a decision to drug/alcohol test may be made by faculty and t</w:t>
      </w:r>
      <w:r w:rsidR="00EE3649">
        <w:t>he clinical agency. Drug</w:t>
      </w:r>
      <w:r w:rsidRPr="00212675">
        <w:t xml:space="preserve"> testing will be arranged by the </w:t>
      </w:r>
      <w:r>
        <w:t>Speech-Language Pathology</w:t>
      </w:r>
      <w:r w:rsidRPr="00212675">
        <w:t xml:space="preserve"> Program, unless done in cooperation with the affiliating age</w:t>
      </w:r>
      <w:r w:rsidR="00EE3649">
        <w:t>ncy. The cost of this drug</w:t>
      </w:r>
      <w:r w:rsidRPr="00212675">
        <w:t xml:space="preserve"> testing shall be the responsibility of the student.</w:t>
      </w:r>
    </w:p>
    <w:p w14:paraId="28F32E64" w14:textId="7BAD9238" w:rsidR="006655C5" w:rsidRPr="00212675" w:rsidRDefault="00EE3649" w:rsidP="006655C5">
      <w:pPr>
        <w:pStyle w:val="ListParagraph"/>
        <w:numPr>
          <w:ilvl w:val="0"/>
          <w:numId w:val="24"/>
        </w:numPr>
      </w:pPr>
      <w:r>
        <w:t>Drug</w:t>
      </w:r>
      <w:r w:rsidR="006655C5" w:rsidRPr="00212675">
        <w:t xml:space="preserve"> testing will be performed by a certified collector (e.g., LabCorp) in accordance with established methods and procedures. The procedure for collection will involve urine, blood, breath, saliva, hair, tissue, or other specimen collected in a secure container following chain of custody procedures. </w:t>
      </w:r>
    </w:p>
    <w:p w14:paraId="14477697" w14:textId="64EADE1C" w:rsidR="006655C5" w:rsidRPr="00212675" w:rsidRDefault="00EE3649" w:rsidP="006655C5">
      <w:pPr>
        <w:pStyle w:val="ListParagraph"/>
        <w:numPr>
          <w:ilvl w:val="0"/>
          <w:numId w:val="24"/>
        </w:numPr>
      </w:pPr>
      <w:r>
        <w:lastRenderedPageBreak/>
        <w:t>The drug</w:t>
      </w:r>
      <w:r w:rsidR="006655C5" w:rsidRPr="00212675">
        <w:t xml:space="preserve"> test shall screen for the use of drugs, whose use is either illegal or which are prone to abuse, and/or alcohol. </w:t>
      </w:r>
    </w:p>
    <w:p w14:paraId="149D448B" w14:textId="6323887F" w:rsidR="006655C5" w:rsidRPr="00212675" w:rsidRDefault="006655C5" w:rsidP="006655C5">
      <w:pPr>
        <w:pStyle w:val="ListParagraph"/>
        <w:numPr>
          <w:ilvl w:val="0"/>
          <w:numId w:val="24"/>
        </w:numPr>
      </w:pPr>
      <w:r w:rsidRPr="00212675">
        <w:t xml:space="preserve">Positive tests will be confirmed by additional screening. If the test is positive, the entirety of the relevant evidence, including health history, will be used to determine the </w:t>
      </w:r>
      <w:r w:rsidRPr="00212675">
        <w:rPr>
          <w:color w:val="auto"/>
        </w:rPr>
        <w:t xml:space="preserve">presence or absence of substance abuse. Positive tests and/or screening will be documented in the student’s records and will </w:t>
      </w:r>
      <w:r w:rsidRPr="00212675">
        <w:t xml:space="preserve">be stored in a locked filing cabinet in the </w:t>
      </w:r>
      <w:r w:rsidR="00547D4C">
        <w:t>Program</w:t>
      </w:r>
      <w:r w:rsidRPr="00212675">
        <w:t xml:space="preserve"> office. </w:t>
      </w:r>
    </w:p>
    <w:p w14:paraId="705B391F" w14:textId="6B97D193" w:rsidR="006655C5" w:rsidRPr="00212675" w:rsidRDefault="006655C5" w:rsidP="006655C5">
      <w:pPr>
        <w:pStyle w:val="ListParagraph"/>
        <w:numPr>
          <w:ilvl w:val="0"/>
          <w:numId w:val="24"/>
        </w:numPr>
      </w:pPr>
      <w:r w:rsidRPr="00212675">
        <w:t xml:space="preserve">The </w:t>
      </w:r>
      <w:r>
        <w:t>Speech-Language Pathology</w:t>
      </w:r>
      <w:r w:rsidRPr="00212675">
        <w:t xml:space="preserve"> Program </w:t>
      </w:r>
      <w:r w:rsidRPr="00212675">
        <w:rPr>
          <w:color w:val="auto"/>
        </w:rPr>
        <w:t>Director will notify a student</w:t>
      </w:r>
      <w:r w:rsidR="00EE3649">
        <w:rPr>
          <w:color w:val="auto"/>
        </w:rPr>
        <w:t xml:space="preserve"> who has a positive drug</w:t>
      </w:r>
      <w:r w:rsidRPr="00212675">
        <w:rPr>
          <w:color w:val="auto"/>
        </w:rPr>
        <w:t xml:space="preserve"> test and/or screening. If the results confirm the presence of a prescribed drug, the student will be required to obtain a written statement from the prescribing </w:t>
      </w:r>
      <w:r w:rsidRPr="00212675">
        <w:t>health care provider or Substance Abuse personnel stating that the drug level is within prescribed limits and that the level does not indicate abuse. The statement must also indicate that the drug will not interfere with safe practice in the clinical area.</w:t>
      </w:r>
    </w:p>
    <w:p w14:paraId="76AB560A" w14:textId="43BE9952" w:rsidR="006655C5" w:rsidRPr="00F21F7A" w:rsidRDefault="006655C5" w:rsidP="006655C5">
      <w:pPr>
        <w:pStyle w:val="ListParagraph"/>
        <w:numPr>
          <w:ilvl w:val="0"/>
          <w:numId w:val="24"/>
        </w:numPr>
        <w:rPr>
          <w:color w:val="auto"/>
        </w:rPr>
      </w:pPr>
      <w:r w:rsidRPr="00F21F7A">
        <w:rPr>
          <w:color w:val="auto"/>
        </w:rPr>
        <w:t xml:space="preserve">Refusing to submit to </w:t>
      </w:r>
      <w:r>
        <w:rPr>
          <w:color w:val="auto"/>
        </w:rPr>
        <w:t>pre-</w:t>
      </w:r>
      <w:r w:rsidRPr="00F21F7A">
        <w:rPr>
          <w:color w:val="auto"/>
        </w:rPr>
        <w:t>clinical, pre-internship, internship, random, or r</w:t>
      </w:r>
      <w:r w:rsidR="00EE3649">
        <w:rPr>
          <w:color w:val="auto"/>
        </w:rPr>
        <w:t>easonable suspicion drug</w:t>
      </w:r>
      <w:r w:rsidRPr="00F21F7A">
        <w:rPr>
          <w:color w:val="auto"/>
        </w:rPr>
        <w:t xml:space="preserve"> screening will result in dismissal from the </w:t>
      </w:r>
      <w:r>
        <w:rPr>
          <w:color w:val="auto"/>
        </w:rPr>
        <w:t>Speech-Language Pathology</w:t>
      </w:r>
      <w:r w:rsidRPr="00F21F7A">
        <w:rPr>
          <w:color w:val="auto"/>
        </w:rPr>
        <w:t xml:space="preserve"> Program. </w:t>
      </w:r>
    </w:p>
    <w:p w14:paraId="2610C089" w14:textId="577B61CA" w:rsidR="006655C5" w:rsidRPr="00212675" w:rsidRDefault="006655C5" w:rsidP="006655C5">
      <w:pPr>
        <w:pStyle w:val="ListParagraph"/>
        <w:numPr>
          <w:ilvl w:val="0"/>
          <w:numId w:val="24"/>
        </w:numPr>
      </w:pPr>
      <w:r w:rsidRPr="00212675">
        <w:t xml:space="preserve">If a </w:t>
      </w:r>
      <w:r>
        <w:t>Speech-Language Pathology</w:t>
      </w:r>
      <w:r w:rsidRPr="00212675">
        <w:t xml:space="preserve"> student self-discloses active/on-going substance use or abuse, the individual will be given the opportunity for medical leave without punitive repercussions. The student will be allowed re-entry to the program following </w:t>
      </w:r>
      <w:r w:rsidRPr="00212675">
        <w:rPr>
          <w:color w:val="auto"/>
        </w:rPr>
        <w:t xml:space="preserve">a completed </w:t>
      </w:r>
      <w:r w:rsidRPr="00212675">
        <w:t xml:space="preserve">rehabilitative program of the student’s </w:t>
      </w:r>
      <w:r w:rsidR="00EE3649">
        <w:t>choice and negative drug</w:t>
      </w:r>
      <w:r w:rsidRPr="00212675">
        <w:t xml:space="preserve"> testing. </w:t>
      </w:r>
    </w:p>
    <w:p w14:paraId="6BB707D5" w14:textId="77777777" w:rsidR="006655C5" w:rsidRPr="00212675" w:rsidRDefault="006655C5" w:rsidP="006655C5">
      <w:pPr>
        <w:pStyle w:val="ListParagraph"/>
        <w:numPr>
          <w:ilvl w:val="0"/>
          <w:numId w:val="24"/>
        </w:numPr>
      </w:pPr>
      <w:r w:rsidRPr="00212675">
        <w:t xml:space="preserve">If a </w:t>
      </w:r>
      <w:r>
        <w:t>Speech-Language Pathology</w:t>
      </w:r>
      <w:r w:rsidRPr="00212675">
        <w:t xml:space="preserve"> student fails a drug/alcohol test at any point in the program without self-disclosing first, the individual will be required to withdraw from the program. The individual can re-apply after </w:t>
      </w:r>
      <w:r w:rsidRPr="006769A4">
        <w:rPr>
          <w:color w:val="auto"/>
        </w:rPr>
        <w:t xml:space="preserve">successfully </w:t>
      </w:r>
      <w:r w:rsidRPr="00212675">
        <w:rPr>
          <w:color w:val="auto"/>
        </w:rPr>
        <w:t xml:space="preserve">completing a rehabilitative </w:t>
      </w:r>
      <w:r w:rsidRPr="00212675">
        <w:t>program of the student’s choice and negative drug/alcohol testing.</w:t>
      </w:r>
    </w:p>
    <w:p w14:paraId="67B45BD4" w14:textId="77777777" w:rsidR="006655C5" w:rsidRPr="00212675" w:rsidRDefault="006655C5" w:rsidP="006655C5">
      <w:pPr>
        <w:pStyle w:val="ListParagraph"/>
        <w:numPr>
          <w:ilvl w:val="0"/>
          <w:numId w:val="24"/>
        </w:numPr>
      </w:pPr>
      <w:r w:rsidRPr="00212675">
        <w:t xml:space="preserve">A second failed drug test will result in dismissal from the Program. </w:t>
      </w:r>
    </w:p>
    <w:p w14:paraId="4D304565" w14:textId="77777777" w:rsidR="006655C5" w:rsidRDefault="006655C5" w:rsidP="007E69B9">
      <w:pPr>
        <w:pStyle w:val="NoSpacing"/>
        <w:rPr>
          <w:rFonts w:ascii="Times New Roman" w:hAnsi="Times New Roman"/>
          <w:b/>
          <w:sz w:val="24"/>
          <w:szCs w:val="24"/>
          <w:u w:val="single"/>
        </w:rPr>
      </w:pPr>
    </w:p>
    <w:p w14:paraId="618F0FCD" w14:textId="77777777" w:rsidR="00E43297" w:rsidRPr="00142C89" w:rsidRDefault="00E43297" w:rsidP="005F04AA">
      <w:pPr>
        <w:rPr>
          <w:i/>
          <w:u w:val="single"/>
        </w:rPr>
      </w:pPr>
      <w:bookmarkStart w:id="12" w:name="_Hlk112077444"/>
      <w:r w:rsidRPr="00142C89">
        <w:rPr>
          <w:i/>
          <w:u w:val="single"/>
        </w:rPr>
        <w:t xml:space="preserve">Duty to Notify of Drug/Alcohol Convictions </w:t>
      </w:r>
    </w:p>
    <w:bookmarkEnd w:id="12"/>
    <w:p w14:paraId="5C49055A" w14:textId="77777777" w:rsidR="00E43297" w:rsidRPr="00212675" w:rsidRDefault="00E43297" w:rsidP="005F04AA">
      <w:r w:rsidRPr="00212675">
        <w:t xml:space="preserve">Substance abuse as defined in this policy or a violation of any terms of the University’s Substance Abuse policy while engaged in any University experience is strictly prohibited. </w:t>
      </w:r>
    </w:p>
    <w:p w14:paraId="785F2A61" w14:textId="77777777" w:rsidR="00E43297" w:rsidRPr="00212675" w:rsidRDefault="00E43297" w:rsidP="005F04AA">
      <w:pPr>
        <w:pStyle w:val="ListParagraph"/>
        <w:rPr>
          <w:rFonts w:eastAsia="Times New Roman"/>
          <w:b/>
          <w:bCs/>
          <w:u w:val="single"/>
        </w:rPr>
      </w:pPr>
    </w:p>
    <w:p w14:paraId="063A5BD4" w14:textId="77777777" w:rsidR="00356FBF" w:rsidRPr="00B12080" w:rsidRDefault="00356FBF" w:rsidP="00356FBF">
      <w:r w:rsidRPr="00B12080">
        <w:t xml:space="preserve">Students are to report any drug use and/or criminal infraction(s) at the </w:t>
      </w:r>
      <w:r w:rsidRPr="00B12080">
        <w:rPr>
          <w:b/>
          <w:u w:val="single"/>
        </w:rPr>
        <w:t xml:space="preserve">beginning </w:t>
      </w:r>
      <w:r w:rsidRPr="00B12080">
        <w:t xml:space="preserve">of the graduate program so that accommodations can be considered and possibly made, if any.  If an early report is not made before background check/drug screen/Motor Vehicle Records Check (MVR) are received, and a caution flag is raised, accommodations may not be offered and could result in dismissal from the program. </w:t>
      </w:r>
    </w:p>
    <w:p w14:paraId="77663517" w14:textId="77777777" w:rsidR="00E43297" w:rsidRPr="00142C89" w:rsidRDefault="00E43297" w:rsidP="005F04AA">
      <w:pPr>
        <w:rPr>
          <w:i/>
          <w:u w:val="single"/>
        </w:rPr>
      </w:pPr>
      <w:bookmarkStart w:id="13" w:name="_Hlk112075676"/>
      <w:r w:rsidRPr="00142C89">
        <w:rPr>
          <w:i/>
          <w:u w:val="single"/>
        </w:rPr>
        <w:t xml:space="preserve">Agreement to Consent to the Drug/Alcohol Screening </w:t>
      </w:r>
    </w:p>
    <w:p w14:paraId="1C6614F1" w14:textId="587AE36B" w:rsidR="00E43297" w:rsidRDefault="00E43297" w:rsidP="005F04AA">
      <w:r w:rsidRPr="00212675">
        <w:t xml:space="preserve">The </w:t>
      </w:r>
      <w:r w:rsidR="00AB43F6">
        <w:t>Speech-Language Pathology</w:t>
      </w:r>
      <w:r w:rsidRPr="00212675">
        <w:t xml:space="preserve"> student must agree to submit to program initiation drug/alcohol screening, screening prior to any clinical experiences, random screening, and for reasonable suspicion. </w:t>
      </w:r>
      <w:bookmarkStart w:id="14" w:name="_Hlk112077503"/>
    </w:p>
    <w:p w14:paraId="402D63B3" w14:textId="77777777" w:rsidR="00BB34A4" w:rsidRPr="00F21F7A" w:rsidRDefault="00BB34A4" w:rsidP="005F04AA"/>
    <w:bookmarkEnd w:id="13"/>
    <w:bookmarkEnd w:id="14"/>
    <w:p w14:paraId="133E2FEE" w14:textId="0347020D" w:rsidR="00E43297" w:rsidRPr="004A52A5" w:rsidRDefault="00E43297" w:rsidP="0025011A">
      <w:pPr>
        <w:pStyle w:val="ListParagraph"/>
        <w:numPr>
          <w:ilvl w:val="0"/>
          <w:numId w:val="23"/>
        </w:numPr>
        <w:rPr>
          <w:color w:val="auto"/>
        </w:rPr>
      </w:pPr>
      <w:r w:rsidRPr="004A52A5">
        <w:rPr>
          <w:color w:val="auto"/>
        </w:rPr>
        <w:t xml:space="preserve">A student’s failure to submit to a required drug/alcohol screen, or attempting to tamper with, contaminate, or switch a sample will result in dismissal </w:t>
      </w:r>
      <w:r w:rsidRPr="00C178A8">
        <w:rPr>
          <w:color w:val="auto"/>
        </w:rPr>
        <w:t xml:space="preserve">from </w:t>
      </w:r>
      <w:r w:rsidR="00AB43F6" w:rsidRPr="00C178A8">
        <w:rPr>
          <w:color w:val="auto"/>
        </w:rPr>
        <w:t>the Speech-</w:t>
      </w:r>
      <w:r w:rsidR="00AB43F6">
        <w:rPr>
          <w:color w:val="auto"/>
        </w:rPr>
        <w:t>Language Pathology</w:t>
      </w:r>
      <w:r w:rsidRPr="004A52A5">
        <w:rPr>
          <w:color w:val="auto"/>
        </w:rPr>
        <w:t xml:space="preserve"> Program. </w:t>
      </w:r>
    </w:p>
    <w:p w14:paraId="3F10B91E" w14:textId="0D151610" w:rsidR="00E43297" w:rsidRDefault="00E43297" w:rsidP="00FD06EB">
      <w:pPr>
        <w:pStyle w:val="ListParagraph"/>
        <w:numPr>
          <w:ilvl w:val="0"/>
          <w:numId w:val="23"/>
        </w:numPr>
        <w:rPr>
          <w:color w:val="auto"/>
        </w:rPr>
      </w:pPr>
      <w:r w:rsidRPr="004A52A5">
        <w:rPr>
          <w:color w:val="auto"/>
        </w:rPr>
        <w:lastRenderedPageBreak/>
        <w:t xml:space="preserve">The cost of all required drug/alcohol screening shall be the responsibility of the student. The student will complete payment as required by the certified collector chosen by the </w:t>
      </w:r>
      <w:r w:rsidR="00AB43F6">
        <w:rPr>
          <w:color w:val="auto"/>
        </w:rPr>
        <w:t>Speech-Language Pathology</w:t>
      </w:r>
      <w:r w:rsidRPr="004A52A5">
        <w:rPr>
          <w:color w:val="auto"/>
        </w:rPr>
        <w:t xml:space="preserve"> Program.</w:t>
      </w:r>
    </w:p>
    <w:p w14:paraId="7CFC243F" w14:textId="4DB8DC65" w:rsidR="00142C89" w:rsidRDefault="00142C89" w:rsidP="00142C89"/>
    <w:p w14:paraId="4377EA9C" w14:textId="77777777" w:rsidR="00142C89" w:rsidRPr="00EC0DFF" w:rsidRDefault="00142C89" w:rsidP="00142C89">
      <w:pPr>
        <w:rPr>
          <w:highlight w:val="lightGray"/>
        </w:rPr>
      </w:pPr>
    </w:p>
    <w:p w14:paraId="542B35A7" w14:textId="77777777" w:rsidR="006655C5" w:rsidRPr="00142C89" w:rsidRDefault="006655C5" w:rsidP="006655C5">
      <w:pPr>
        <w:jc w:val="both"/>
        <w:rPr>
          <w:rFonts w:eastAsia="Calibri"/>
          <w:i/>
          <w:u w:val="single"/>
        </w:rPr>
      </w:pPr>
      <w:r w:rsidRPr="00142C89">
        <w:rPr>
          <w:rFonts w:eastAsia="Calibri"/>
          <w:i/>
          <w:u w:val="single"/>
        </w:rPr>
        <w:t>Background Checks and Drug Screen Results</w:t>
      </w:r>
    </w:p>
    <w:p w14:paraId="18B61C7D" w14:textId="7C1F94EB" w:rsidR="006655C5" w:rsidRPr="006E62A6" w:rsidRDefault="006655C5" w:rsidP="006655C5">
      <w:pPr>
        <w:rPr>
          <w:rFonts w:eastAsia="Calibri"/>
        </w:rPr>
      </w:pPr>
      <w:r>
        <w:rPr>
          <w:rFonts w:eastAsia="Calibri"/>
        </w:rPr>
        <w:t xml:space="preserve">The Program Director and </w:t>
      </w:r>
      <w:r w:rsidR="00547D4C">
        <w:rPr>
          <w:rFonts w:eastAsia="Calibri"/>
        </w:rPr>
        <w:t>Internship Coordinator</w:t>
      </w:r>
      <w:r>
        <w:rPr>
          <w:rFonts w:eastAsia="Calibri"/>
        </w:rPr>
        <w:t xml:space="preserve"> will receive results of background checks and drug screens. Any background </w:t>
      </w:r>
      <w:r w:rsidRPr="00651FDD">
        <w:rPr>
          <w:rFonts w:eastAsia="Calibri"/>
        </w:rPr>
        <w:t>inciden</w:t>
      </w:r>
      <w:r>
        <w:rPr>
          <w:rFonts w:eastAsia="Calibri"/>
        </w:rPr>
        <w:t xml:space="preserve">ts </w:t>
      </w:r>
      <w:r w:rsidRPr="00651FDD">
        <w:rPr>
          <w:rFonts w:eastAsia="Calibri"/>
        </w:rPr>
        <w:t xml:space="preserve">of </w:t>
      </w:r>
      <w:r>
        <w:rPr>
          <w:rFonts w:eastAsia="Calibri"/>
        </w:rPr>
        <w:t xml:space="preserve">concern or </w:t>
      </w:r>
      <w:r w:rsidRPr="00651FDD">
        <w:rPr>
          <w:rFonts w:eastAsia="Calibri"/>
        </w:rPr>
        <w:t xml:space="preserve">positive drug screen </w:t>
      </w:r>
      <w:r>
        <w:rPr>
          <w:rFonts w:eastAsia="Calibri"/>
        </w:rPr>
        <w:t xml:space="preserve">results </w:t>
      </w:r>
      <w:r w:rsidRPr="00651FDD">
        <w:rPr>
          <w:rFonts w:eastAsia="Calibri"/>
        </w:rPr>
        <w:t xml:space="preserve">will be reported </w:t>
      </w:r>
      <w:r>
        <w:rPr>
          <w:rFonts w:eastAsia="Calibri"/>
        </w:rPr>
        <w:t>to</w:t>
      </w:r>
      <w:r w:rsidRPr="00651FDD">
        <w:rPr>
          <w:rFonts w:eastAsia="Calibri"/>
        </w:rPr>
        <w:t xml:space="preserve"> the Program Director</w:t>
      </w:r>
      <w:r>
        <w:rPr>
          <w:rFonts w:eastAsia="Calibri"/>
        </w:rPr>
        <w:t>. The Program Director</w:t>
      </w:r>
      <w:r w:rsidR="00547D4C">
        <w:rPr>
          <w:rFonts w:eastAsia="Calibri"/>
        </w:rPr>
        <w:t xml:space="preserve"> or their</w:t>
      </w:r>
      <w:r w:rsidRPr="00651FDD">
        <w:rPr>
          <w:rFonts w:eastAsia="Calibri"/>
        </w:rPr>
        <w:t xml:space="preserve"> designee </w:t>
      </w:r>
      <w:r w:rsidR="00547D4C">
        <w:rPr>
          <w:rFonts w:eastAsia="Calibri"/>
        </w:rPr>
        <w:t>will report specifics</w:t>
      </w:r>
      <w:r w:rsidRPr="00651FDD">
        <w:rPr>
          <w:rFonts w:eastAsia="Calibri"/>
        </w:rPr>
        <w:t xml:space="preserve"> to the </w:t>
      </w:r>
      <w:r w:rsidR="00547D4C">
        <w:rPr>
          <w:rFonts w:eastAsia="Calibri"/>
        </w:rPr>
        <w:t xml:space="preserve">Dean. The </w:t>
      </w:r>
      <w:r>
        <w:rPr>
          <w:rFonts w:eastAsia="Calibri"/>
        </w:rPr>
        <w:t>Dean</w:t>
      </w:r>
      <w:r w:rsidRPr="00651FDD">
        <w:rPr>
          <w:rFonts w:eastAsia="Calibri"/>
        </w:rPr>
        <w:t xml:space="preserve">’s representative on the Committee on Ethical and Professional Conduct, in consultation with the </w:t>
      </w:r>
      <w:r>
        <w:rPr>
          <w:rFonts w:eastAsia="Calibri"/>
        </w:rPr>
        <w:t>Dean</w:t>
      </w:r>
      <w:r w:rsidRPr="00651FDD">
        <w:rPr>
          <w:rFonts w:eastAsia="Calibri"/>
        </w:rPr>
        <w:t>, will determine if the case will be heard by the committee or if the penalties of the background check or positive drug screen will be determined by the program (unless otherwise determined by the licensing board).</w:t>
      </w:r>
    </w:p>
    <w:p w14:paraId="1D6FB291" w14:textId="77777777" w:rsidR="006655C5" w:rsidRDefault="006655C5" w:rsidP="006655C5">
      <w:pPr>
        <w:spacing w:line="259" w:lineRule="auto"/>
        <w:jc w:val="both"/>
        <w:rPr>
          <w:rFonts w:eastAsia="Calibri"/>
          <w:b/>
          <w:u w:val="single"/>
        </w:rPr>
      </w:pPr>
    </w:p>
    <w:p w14:paraId="61221F45" w14:textId="77777777" w:rsidR="006655C5" w:rsidRPr="00142C89" w:rsidRDefault="006655C5" w:rsidP="006655C5">
      <w:pPr>
        <w:spacing w:line="259" w:lineRule="auto"/>
        <w:jc w:val="both"/>
        <w:rPr>
          <w:rFonts w:eastAsia="Calibri"/>
          <w:i/>
          <w:u w:val="single"/>
        </w:rPr>
      </w:pPr>
      <w:r w:rsidRPr="00142C89">
        <w:rPr>
          <w:rFonts w:eastAsia="Calibri"/>
          <w:i/>
          <w:u w:val="single"/>
        </w:rPr>
        <w:t>Penalties of Positive Drug Screens</w:t>
      </w:r>
    </w:p>
    <w:p w14:paraId="7516758D" w14:textId="77777777" w:rsidR="006655C5" w:rsidRDefault="006655C5" w:rsidP="006655C5">
      <w:pPr>
        <w:spacing w:line="259" w:lineRule="auto"/>
        <w:rPr>
          <w:rFonts w:eastAsia="Calibri"/>
        </w:rPr>
      </w:pPr>
      <w:r w:rsidRPr="00753CAB">
        <w:rPr>
          <w:rFonts w:eastAsia="Calibri"/>
        </w:rPr>
        <w:t xml:space="preserve">Possible actions and penalties for first positive drug screen result (unless otherwise dictated or suggested by program policies, professional standards, affiliation agreement, or licensing board): Substance abuse assessment, treatment, and education; counseling or therapy; random drug screening; and suspension from academic program for one year with option to return after one year, if no further positive drug screen results, and if evidence is provided of being drug free and successful completion of treatments. </w:t>
      </w:r>
    </w:p>
    <w:p w14:paraId="79A89A1B" w14:textId="77777777" w:rsidR="006655C5" w:rsidRPr="00753CAB" w:rsidRDefault="006655C5" w:rsidP="006655C5">
      <w:pPr>
        <w:spacing w:line="259" w:lineRule="auto"/>
        <w:jc w:val="both"/>
        <w:rPr>
          <w:rFonts w:eastAsia="Calibri"/>
        </w:rPr>
      </w:pPr>
    </w:p>
    <w:p w14:paraId="542CEFA0" w14:textId="77777777" w:rsidR="006655C5" w:rsidRPr="00753CAB" w:rsidRDefault="006655C5" w:rsidP="006655C5">
      <w:pPr>
        <w:spacing w:line="259" w:lineRule="auto"/>
        <w:jc w:val="both"/>
        <w:rPr>
          <w:rFonts w:eastAsia="Calibri"/>
        </w:rPr>
      </w:pPr>
      <w:r w:rsidRPr="00753CAB">
        <w:rPr>
          <w:rFonts w:eastAsia="Calibri"/>
        </w:rPr>
        <w:t>Penalties include one or more of the following –</w:t>
      </w:r>
    </w:p>
    <w:p w14:paraId="5AF1A3AA" w14:textId="77777777" w:rsidR="006655C5" w:rsidRPr="00753CAB" w:rsidRDefault="006655C5" w:rsidP="006655C5">
      <w:pPr>
        <w:numPr>
          <w:ilvl w:val="0"/>
          <w:numId w:val="29"/>
        </w:numPr>
        <w:spacing w:line="259" w:lineRule="auto"/>
        <w:contextualSpacing/>
        <w:jc w:val="both"/>
        <w:rPr>
          <w:rFonts w:eastAsia="Calibri"/>
        </w:rPr>
      </w:pPr>
      <w:r w:rsidRPr="00753CAB">
        <w:rPr>
          <w:rFonts w:eastAsia="Calibri"/>
        </w:rPr>
        <w:t>Documented reprimand</w:t>
      </w:r>
    </w:p>
    <w:p w14:paraId="0320A919" w14:textId="77777777" w:rsidR="006655C5" w:rsidRPr="00753CAB" w:rsidRDefault="006655C5" w:rsidP="006655C5">
      <w:pPr>
        <w:numPr>
          <w:ilvl w:val="0"/>
          <w:numId w:val="29"/>
        </w:numPr>
        <w:spacing w:after="160" w:line="259" w:lineRule="auto"/>
        <w:contextualSpacing/>
        <w:jc w:val="both"/>
        <w:rPr>
          <w:rFonts w:eastAsia="Calibri"/>
        </w:rPr>
      </w:pPr>
      <w:r w:rsidRPr="00753CAB">
        <w:rPr>
          <w:rFonts w:eastAsia="Calibri"/>
        </w:rPr>
        <w:t>University community service</w:t>
      </w:r>
    </w:p>
    <w:p w14:paraId="1703CC9F" w14:textId="77777777" w:rsidR="006655C5" w:rsidRPr="00753CAB" w:rsidRDefault="006655C5" w:rsidP="006655C5">
      <w:pPr>
        <w:numPr>
          <w:ilvl w:val="0"/>
          <w:numId w:val="29"/>
        </w:numPr>
        <w:spacing w:after="160" w:line="259" w:lineRule="auto"/>
        <w:contextualSpacing/>
        <w:jc w:val="both"/>
        <w:rPr>
          <w:rFonts w:eastAsia="Calibri"/>
        </w:rPr>
      </w:pPr>
      <w:r w:rsidRPr="00753CAB">
        <w:rPr>
          <w:rFonts w:eastAsia="Calibri"/>
        </w:rPr>
        <w:t>Disciplinary program probation</w:t>
      </w:r>
    </w:p>
    <w:p w14:paraId="07CDAD82" w14:textId="77777777" w:rsidR="006655C5" w:rsidRPr="00753CAB" w:rsidRDefault="006655C5" w:rsidP="006655C5">
      <w:pPr>
        <w:numPr>
          <w:ilvl w:val="0"/>
          <w:numId w:val="29"/>
        </w:numPr>
        <w:spacing w:after="160" w:line="259" w:lineRule="auto"/>
        <w:contextualSpacing/>
        <w:jc w:val="both"/>
        <w:rPr>
          <w:rFonts w:eastAsia="Calibri"/>
        </w:rPr>
      </w:pPr>
      <w:r w:rsidRPr="00753CAB">
        <w:rPr>
          <w:rFonts w:eastAsia="Calibri"/>
        </w:rPr>
        <w:t>Counseling or therapy</w:t>
      </w:r>
    </w:p>
    <w:p w14:paraId="7886121D" w14:textId="77777777" w:rsidR="006655C5" w:rsidRPr="00753CAB" w:rsidRDefault="006655C5" w:rsidP="006655C5">
      <w:pPr>
        <w:numPr>
          <w:ilvl w:val="0"/>
          <w:numId w:val="29"/>
        </w:numPr>
        <w:spacing w:after="160" w:line="259" w:lineRule="auto"/>
        <w:contextualSpacing/>
        <w:jc w:val="both"/>
        <w:rPr>
          <w:rFonts w:eastAsia="Calibri"/>
        </w:rPr>
      </w:pPr>
      <w:r w:rsidRPr="00753CAB">
        <w:rPr>
          <w:rFonts w:eastAsia="Calibri"/>
        </w:rPr>
        <w:t>Substance abuse treatment</w:t>
      </w:r>
    </w:p>
    <w:p w14:paraId="4A71E416" w14:textId="77777777" w:rsidR="006655C5" w:rsidRPr="00753CAB" w:rsidRDefault="006655C5" w:rsidP="006655C5">
      <w:pPr>
        <w:numPr>
          <w:ilvl w:val="0"/>
          <w:numId w:val="29"/>
        </w:numPr>
        <w:spacing w:after="160" w:line="259" w:lineRule="auto"/>
        <w:contextualSpacing/>
        <w:jc w:val="both"/>
        <w:rPr>
          <w:rFonts w:eastAsia="Calibri"/>
        </w:rPr>
      </w:pPr>
      <w:r w:rsidRPr="00753CAB">
        <w:rPr>
          <w:rFonts w:eastAsia="Calibri"/>
        </w:rPr>
        <w:t>Random drug testing</w:t>
      </w:r>
    </w:p>
    <w:p w14:paraId="0E47FC15" w14:textId="77777777" w:rsidR="006655C5" w:rsidRPr="00753CAB" w:rsidRDefault="006655C5" w:rsidP="006655C5">
      <w:pPr>
        <w:numPr>
          <w:ilvl w:val="0"/>
          <w:numId w:val="29"/>
        </w:numPr>
        <w:spacing w:after="160" w:line="259" w:lineRule="auto"/>
        <w:contextualSpacing/>
        <w:jc w:val="both"/>
        <w:rPr>
          <w:rFonts w:eastAsia="Calibri"/>
        </w:rPr>
      </w:pPr>
      <w:r w:rsidRPr="00753CAB">
        <w:rPr>
          <w:rFonts w:eastAsia="Calibri"/>
        </w:rPr>
        <w:t>Suspension from clinical rotation, practicum, internship, externship (with or without conditions)</w:t>
      </w:r>
    </w:p>
    <w:p w14:paraId="7A9E6E2B" w14:textId="77777777" w:rsidR="006655C5" w:rsidRPr="00753CAB" w:rsidRDefault="006655C5" w:rsidP="006655C5">
      <w:pPr>
        <w:numPr>
          <w:ilvl w:val="0"/>
          <w:numId w:val="29"/>
        </w:numPr>
        <w:spacing w:after="160" w:line="259" w:lineRule="auto"/>
        <w:contextualSpacing/>
        <w:jc w:val="both"/>
        <w:rPr>
          <w:rFonts w:eastAsia="Calibri"/>
        </w:rPr>
      </w:pPr>
      <w:r w:rsidRPr="00753CAB">
        <w:rPr>
          <w:rFonts w:eastAsia="Calibri"/>
        </w:rPr>
        <w:t>Suspension from academic program (with or without conditions)</w:t>
      </w:r>
    </w:p>
    <w:p w14:paraId="2AF55ED5" w14:textId="77777777" w:rsidR="006655C5" w:rsidRPr="00753CAB" w:rsidRDefault="006655C5" w:rsidP="006655C5">
      <w:pPr>
        <w:numPr>
          <w:ilvl w:val="0"/>
          <w:numId w:val="29"/>
        </w:numPr>
        <w:spacing w:after="160" w:line="259" w:lineRule="auto"/>
        <w:contextualSpacing/>
        <w:jc w:val="both"/>
        <w:rPr>
          <w:rFonts w:eastAsia="Calibri"/>
        </w:rPr>
      </w:pPr>
      <w:r w:rsidRPr="00753CAB">
        <w:rPr>
          <w:rFonts w:eastAsia="Calibri"/>
        </w:rPr>
        <w:t>Dismissal from academic program with conditions and option to re-apply</w:t>
      </w:r>
    </w:p>
    <w:p w14:paraId="2243EAEC" w14:textId="77777777" w:rsidR="006655C5" w:rsidRDefault="006655C5" w:rsidP="006655C5">
      <w:pPr>
        <w:numPr>
          <w:ilvl w:val="0"/>
          <w:numId w:val="29"/>
        </w:numPr>
        <w:spacing w:line="259" w:lineRule="auto"/>
        <w:contextualSpacing/>
        <w:jc w:val="both"/>
        <w:rPr>
          <w:rFonts w:eastAsia="Calibri"/>
        </w:rPr>
      </w:pPr>
      <w:r w:rsidRPr="00753CAB">
        <w:rPr>
          <w:rFonts w:eastAsia="Calibri"/>
        </w:rPr>
        <w:t>Permanent dismissal from academic program</w:t>
      </w:r>
    </w:p>
    <w:p w14:paraId="1EE9A8CB" w14:textId="77777777" w:rsidR="006655C5" w:rsidRDefault="006655C5" w:rsidP="00142C89">
      <w:pPr>
        <w:rPr>
          <w:i/>
          <w:u w:val="single"/>
        </w:rPr>
      </w:pPr>
    </w:p>
    <w:p w14:paraId="6C67632A" w14:textId="77777777" w:rsidR="006655C5" w:rsidRDefault="006655C5" w:rsidP="00142C89">
      <w:pPr>
        <w:rPr>
          <w:i/>
          <w:u w:val="single"/>
        </w:rPr>
      </w:pPr>
    </w:p>
    <w:p w14:paraId="6A703C6F" w14:textId="44A79762" w:rsidR="00142C89" w:rsidRPr="00142C89" w:rsidRDefault="00142C89" w:rsidP="00142C89">
      <w:pPr>
        <w:rPr>
          <w:i/>
          <w:u w:val="single"/>
        </w:rPr>
      </w:pPr>
      <w:r w:rsidRPr="00142C89">
        <w:rPr>
          <w:i/>
          <w:u w:val="single"/>
        </w:rPr>
        <w:t xml:space="preserve">Confidentiality </w:t>
      </w:r>
    </w:p>
    <w:p w14:paraId="6ECB5F63" w14:textId="05F30E48" w:rsidR="00142C89" w:rsidRPr="00627D54" w:rsidRDefault="00142C89" w:rsidP="00142C89">
      <w:r w:rsidRPr="00212675">
        <w:t xml:space="preserve">All drug/alcohol testing and screening results will be treated by the </w:t>
      </w:r>
      <w:r>
        <w:t>Speech-Language Pathology</w:t>
      </w:r>
      <w:r w:rsidRPr="00212675">
        <w:t xml:space="preserve"> Program as information that is received in confidence and shall not be disclosed to third parties unless disclosure is required by law, the information is needed by school official</w:t>
      </w:r>
      <w:r w:rsidR="00A52A55">
        <w:t>s</w:t>
      </w:r>
      <w:r w:rsidRPr="00212675">
        <w:t xml:space="preserve">, disclosure is needed to override public health and safety concerns, or the student has consented in writing to release this information. </w:t>
      </w:r>
    </w:p>
    <w:p w14:paraId="1A5171F5" w14:textId="77777777" w:rsidR="00142C89" w:rsidRPr="00142C89" w:rsidRDefault="00142C89" w:rsidP="00142C89">
      <w:pPr>
        <w:spacing w:line="259" w:lineRule="auto"/>
        <w:rPr>
          <w:rFonts w:eastAsia="Calibri"/>
          <w:i/>
          <w:u w:val="single"/>
        </w:rPr>
      </w:pPr>
      <w:r w:rsidRPr="00142C89">
        <w:rPr>
          <w:rFonts w:eastAsia="Calibri"/>
          <w:i/>
          <w:u w:val="single"/>
        </w:rPr>
        <w:lastRenderedPageBreak/>
        <w:t>Appeals Process</w:t>
      </w:r>
    </w:p>
    <w:p w14:paraId="418D9347" w14:textId="77777777" w:rsidR="00142C89" w:rsidRDefault="00142C89" w:rsidP="00142C89">
      <w:pPr>
        <w:spacing w:line="259" w:lineRule="auto"/>
        <w:rPr>
          <w:rFonts w:eastAsia="Calibri"/>
        </w:rPr>
      </w:pPr>
      <w:r w:rsidRPr="00753CAB">
        <w:rPr>
          <w:rFonts w:eastAsia="Calibri"/>
        </w:rPr>
        <w:t xml:space="preserve">Students wishing to appeal any decision or penalty imposed as per this policy, may do so through the </w:t>
      </w:r>
      <w:r>
        <w:rPr>
          <w:rFonts w:eastAsia="Calibri"/>
        </w:rPr>
        <w:t>Dean of the College of Health Sciences.</w:t>
      </w:r>
    </w:p>
    <w:p w14:paraId="6F57EB5F" w14:textId="77777777" w:rsidR="00142C89" w:rsidRPr="00753CAB" w:rsidRDefault="00142C89" w:rsidP="00142C89">
      <w:pPr>
        <w:spacing w:line="259" w:lineRule="auto"/>
        <w:rPr>
          <w:rFonts w:eastAsia="Calibri"/>
        </w:rPr>
      </w:pPr>
    </w:p>
    <w:p w14:paraId="6AF3D89C" w14:textId="77777777" w:rsidR="00142C89" w:rsidRPr="00B73D63" w:rsidRDefault="00142C89" w:rsidP="00142C89">
      <w:pPr>
        <w:spacing w:line="259" w:lineRule="auto"/>
        <w:jc w:val="both"/>
        <w:rPr>
          <w:rFonts w:eastAsia="Calibri"/>
          <w:i/>
          <w:u w:val="single"/>
        </w:rPr>
      </w:pPr>
      <w:r w:rsidRPr="00B73D63">
        <w:rPr>
          <w:rFonts w:eastAsia="Calibri"/>
          <w:i/>
          <w:u w:val="single"/>
        </w:rPr>
        <w:t>Suspicious Behavior</w:t>
      </w:r>
    </w:p>
    <w:p w14:paraId="27C9D4D4" w14:textId="77777777" w:rsidR="00142C89" w:rsidRDefault="00142C89" w:rsidP="00142C89">
      <w:pPr>
        <w:spacing w:line="259" w:lineRule="auto"/>
        <w:rPr>
          <w:rFonts w:eastAsia="Calibri"/>
        </w:rPr>
      </w:pPr>
      <w:r w:rsidRPr="00753CAB">
        <w:rPr>
          <w:rFonts w:eastAsia="Calibri"/>
        </w:rPr>
        <w:t xml:space="preserve">Drug and/or alcohol screening may be required in cases of suspicious behavior observed by an employee of the university or the applicable site </w:t>
      </w:r>
      <w:r>
        <w:rPr>
          <w:rFonts w:eastAsia="Calibri"/>
        </w:rPr>
        <w:t>Clinical Instructor</w:t>
      </w:r>
      <w:r w:rsidRPr="00753CAB">
        <w:rPr>
          <w:rFonts w:eastAsia="Calibri"/>
        </w:rPr>
        <w:t>. Suspicious behavior is defined by any or all of the following being observed</w:t>
      </w:r>
      <w:r>
        <w:rPr>
          <w:rFonts w:eastAsia="Calibri"/>
        </w:rPr>
        <w:t xml:space="preserve"> </w:t>
      </w:r>
      <w:r w:rsidRPr="00753CAB">
        <w:rPr>
          <w:rFonts w:eastAsia="Calibri"/>
        </w:rPr>
        <w:t>(but not limited to):</w:t>
      </w:r>
    </w:p>
    <w:p w14:paraId="04F6A21C" w14:textId="77777777" w:rsidR="00142C89" w:rsidRPr="00753CAB" w:rsidRDefault="00142C89" w:rsidP="00142C89">
      <w:pPr>
        <w:numPr>
          <w:ilvl w:val="0"/>
          <w:numId w:val="28"/>
        </w:numPr>
        <w:spacing w:line="259" w:lineRule="auto"/>
        <w:contextualSpacing/>
        <w:rPr>
          <w:rFonts w:eastAsia="Calibri"/>
        </w:rPr>
      </w:pPr>
      <w:r w:rsidRPr="00753CAB">
        <w:rPr>
          <w:rFonts w:eastAsia="Calibri"/>
        </w:rPr>
        <w:t>Lack of attendance, frequent absences or tardiness from class, clinical, lab or other program related activity</w:t>
      </w:r>
    </w:p>
    <w:p w14:paraId="4B5AF6EB" w14:textId="77777777" w:rsidR="00142C89" w:rsidRPr="00753CAB" w:rsidRDefault="00142C89" w:rsidP="00142C89">
      <w:pPr>
        <w:numPr>
          <w:ilvl w:val="0"/>
          <w:numId w:val="28"/>
        </w:numPr>
        <w:spacing w:after="160" w:line="259" w:lineRule="auto"/>
        <w:contextualSpacing/>
        <w:rPr>
          <w:rFonts w:eastAsia="Calibri"/>
        </w:rPr>
      </w:pPr>
      <w:r w:rsidRPr="00753CAB">
        <w:rPr>
          <w:rFonts w:eastAsia="Calibri"/>
        </w:rPr>
        <w:t>Isolation</w:t>
      </w:r>
    </w:p>
    <w:p w14:paraId="7BBF5FD9" w14:textId="77777777" w:rsidR="00142C89" w:rsidRPr="00753CAB" w:rsidRDefault="00142C89" w:rsidP="00142C89">
      <w:pPr>
        <w:numPr>
          <w:ilvl w:val="0"/>
          <w:numId w:val="28"/>
        </w:numPr>
        <w:spacing w:after="160" w:line="259" w:lineRule="auto"/>
        <w:contextualSpacing/>
        <w:jc w:val="both"/>
        <w:rPr>
          <w:rFonts w:eastAsia="Calibri"/>
        </w:rPr>
      </w:pPr>
      <w:r w:rsidRPr="00753CAB">
        <w:rPr>
          <w:rFonts w:eastAsia="Calibri"/>
        </w:rPr>
        <w:t>Withdrawal</w:t>
      </w:r>
    </w:p>
    <w:p w14:paraId="5E99A6E6" w14:textId="77777777" w:rsidR="00142C89" w:rsidRPr="00753CAB" w:rsidRDefault="00142C89" w:rsidP="00142C89">
      <w:pPr>
        <w:numPr>
          <w:ilvl w:val="0"/>
          <w:numId w:val="28"/>
        </w:numPr>
        <w:spacing w:after="160" w:line="259" w:lineRule="auto"/>
        <w:contextualSpacing/>
        <w:jc w:val="both"/>
        <w:rPr>
          <w:rFonts w:eastAsia="Calibri"/>
        </w:rPr>
      </w:pPr>
      <w:r w:rsidRPr="00753CAB">
        <w:rPr>
          <w:rFonts w:eastAsia="Calibri"/>
        </w:rPr>
        <w:t>Unusual accidents/incidents</w:t>
      </w:r>
    </w:p>
    <w:p w14:paraId="47A4B845" w14:textId="698AAE4D" w:rsidR="00142C89" w:rsidRPr="00753CAB" w:rsidRDefault="00142C89" w:rsidP="00142C89">
      <w:pPr>
        <w:numPr>
          <w:ilvl w:val="0"/>
          <w:numId w:val="28"/>
        </w:numPr>
        <w:spacing w:after="160" w:line="259" w:lineRule="auto"/>
        <w:contextualSpacing/>
        <w:rPr>
          <w:rFonts w:eastAsia="Calibri"/>
        </w:rPr>
      </w:pPr>
      <w:r w:rsidRPr="00753CAB">
        <w:rPr>
          <w:rFonts w:eastAsia="Calibri"/>
        </w:rPr>
        <w:t xml:space="preserve">Unusual behavior, moods, or appearance </w:t>
      </w:r>
    </w:p>
    <w:p w14:paraId="153E0C6E" w14:textId="77777777" w:rsidR="00142C89" w:rsidRPr="00753CAB" w:rsidRDefault="00142C89" w:rsidP="00142C89">
      <w:pPr>
        <w:numPr>
          <w:ilvl w:val="0"/>
          <w:numId w:val="28"/>
        </w:numPr>
        <w:spacing w:after="160" w:line="259" w:lineRule="auto"/>
        <w:contextualSpacing/>
        <w:rPr>
          <w:rFonts w:eastAsia="Calibri"/>
        </w:rPr>
      </w:pPr>
      <w:r w:rsidRPr="00753CAB">
        <w:rPr>
          <w:rFonts w:eastAsia="Calibri"/>
        </w:rPr>
        <w:t>Changes in motor functioning (such as gait disturbances, impaired dexterity, drowsiness, sleepiness)</w:t>
      </w:r>
    </w:p>
    <w:p w14:paraId="086F97E1" w14:textId="77777777" w:rsidR="00142C89" w:rsidRPr="00753CAB" w:rsidRDefault="00142C89" w:rsidP="00142C89">
      <w:pPr>
        <w:numPr>
          <w:ilvl w:val="0"/>
          <w:numId w:val="28"/>
        </w:numPr>
        <w:spacing w:after="160" w:line="259" w:lineRule="auto"/>
        <w:contextualSpacing/>
        <w:jc w:val="both"/>
        <w:rPr>
          <w:rFonts w:eastAsia="Calibri"/>
        </w:rPr>
      </w:pPr>
      <w:r w:rsidRPr="00753CAB">
        <w:rPr>
          <w:rFonts w:eastAsia="Calibri"/>
        </w:rPr>
        <w:t>Changes and/or deterioration in personal hygiene</w:t>
      </w:r>
    </w:p>
    <w:p w14:paraId="099361AA" w14:textId="77777777" w:rsidR="00142C89" w:rsidRPr="00CE1817" w:rsidRDefault="00142C89" w:rsidP="00142C89">
      <w:pPr>
        <w:spacing w:after="160" w:line="259" w:lineRule="auto"/>
        <w:ind w:left="720"/>
        <w:contextualSpacing/>
        <w:jc w:val="both"/>
        <w:rPr>
          <w:rFonts w:eastAsia="Calibri"/>
        </w:rPr>
      </w:pPr>
    </w:p>
    <w:p w14:paraId="76167672" w14:textId="78569072" w:rsidR="00142C89" w:rsidRPr="00753CAB" w:rsidRDefault="00142C89" w:rsidP="00142C89">
      <w:pPr>
        <w:spacing w:after="160" w:line="259" w:lineRule="auto"/>
        <w:rPr>
          <w:rFonts w:eastAsia="Calibri"/>
        </w:rPr>
      </w:pPr>
      <w:r w:rsidRPr="00753CAB">
        <w:rPr>
          <w:rFonts w:eastAsia="Calibri"/>
        </w:rPr>
        <w:t xml:space="preserve">In the event a drug screen is required based upon suspicious behavior of a student, the program director or designee must inform the </w:t>
      </w:r>
      <w:r>
        <w:rPr>
          <w:rFonts w:eastAsia="Calibri"/>
        </w:rPr>
        <w:t>Dean</w:t>
      </w:r>
      <w:r w:rsidRPr="00753CAB">
        <w:rPr>
          <w:rFonts w:eastAsia="Calibri"/>
        </w:rPr>
        <w:t xml:space="preserve"> through the </w:t>
      </w:r>
      <w:r>
        <w:rPr>
          <w:rFonts w:eastAsia="Calibri"/>
        </w:rPr>
        <w:t>Dean</w:t>
      </w:r>
      <w:r w:rsidRPr="00753CAB">
        <w:rPr>
          <w:rFonts w:eastAsia="Calibri"/>
        </w:rPr>
        <w:t xml:space="preserve">’s representative </w:t>
      </w:r>
      <w:r>
        <w:rPr>
          <w:rFonts w:eastAsia="Calibri"/>
        </w:rPr>
        <w:t xml:space="preserve">for </w:t>
      </w:r>
      <w:r w:rsidRPr="00753CAB">
        <w:rPr>
          <w:rFonts w:eastAsia="Calibri"/>
        </w:rPr>
        <w:t xml:space="preserve">the Committee on Ethical and Professional Conduct. </w:t>
      </w:r>
    </w:p>
    <w:p w14:paraId="56CADC63" w14:textId="3D67BA04" w:rsidR="00142C89" w:rsidRPr="00753CAB" w:rsidRDefault="00142C89" w:rsidP="00142C89">
      <w:pPr>
        <w:spacing w:after="160" w:line="259" w:lineRule="auto"/>
        <w:rPr>
          <w:rFonts w:eastAsia="Calibri"/>
        </w:rPr>
      </w:pPr>
      <w:r w:rsidRPr="00753CAB">
        <w:rPr>
          <w:rFonts w:eastAsia="Calibri"/>
        </w:rPr>
        <w:t>The student may not attend class, practicum</w:t>
      </w:r>
      <w:r w:rsidR="00547D4C">
        <w:rPr>
          <w:rFonts w:eastAsia="Calibri"/>
        </w:rPr>
        <w:t>, clinical rotation, internship</w:t>
      </w:r>
      <w:r w:rsidRPr="00753CAB">
        <w:rPr>
          <w:rFonts w:eastAsia="Calibri"/>
        </w:rPr>
        <w:t>, or any other program related activity until approval is granted by the Program Director. Such approval can only be granted after reviewing the drug screen results and verifying that they are negative and/or otherwise cleared. A positive drug screen will result in the enforcement of appropriate actions and penalties, as per this policy.</w:t>
      </w:r>
    </w:p>
    <w:p w14:paraId="3F75AE3D" w14:textId="6AF3DD49" w:rsidR="00142C89" w:rsidRDefault="00142C89" w:rsidP="00142C89">
      <w:pPr>
        <w:spacing w:after="160" w:line="259" w:lineRule="auto"/>
        <w:rPr>
          <w:rFonts w:eastAsia="Calibri"/>
        </w:rPr>
      </w:pPr>
      <w:r w:rsidRPr="00753CAB">
        <w:rPr>
          <w:rFonts w:eastAsia="Calibri"/>
        </w:rPr>
        <w:t>Failure to agree to, or show up for, such testing is considered admission of student’s drug use and failure to comply with this policy,</w:t>
      </w:r>
      <w:r>
        <w:rPr>
          <w:rFonts w:eastAsia="Calibri"/>
        </w:rPr>
        <w:t xml:space="preserve"> </w:t>
      </w:r>
      <w:r w:rsidRPr="00753CAB">
        <w:rPr>
          <w:rFonts w:eastAsia="Calibri"/>
        </w:rPr>
        <w:t>and will be sufficient cause for implementation of any and/or all sanctions/consequences allowed as per this policy. If the</w:t>
      </w:r>
      <w:r w:rsidR="00547D4C">
        <w:rPr>
          <w:rFonts w:eastAsia="Calibri"/>
        </w:rPr>
        <w:t xml:space="preserve"> student refuses to test, they are</w:t>
      </w:r>
      <w:r w:rsidRPr="00753CAB">
        <w:rPr>
          <w:rFonts w:eastAsia="Calibri"/>
        </w:rPr>
        <w:t xml:space="preserve"> required to sign a statement to that </w:t>
      </w:r>
      <w:r>
        <w:rPr>
          <w:rFonts w:eastAsia="Calibri"/>
        </w:rPr>
        <w:t>e</w:t>
      </w:r>
      <w:r w:rsidRPr="00753CAB">
        <w:rPr>
          <w:rFonts w:eastAsia="Calibri"/>
        </w:rPr>
        <w:t xml:space="preserve">ffect. Failure to test when required, or refusal to sign the refusal to test statement, is grounds for immediate dismissal from the program and referral to </w:t>
      </w:r>
      <w:r w:rsidRPr="00C178A8">
        <w:rPr>
          <w:rFonts w:eastAsia="Calibri"/>
        </w:rPr>
        <w:t>the Director of Advocacy and Accountability.</w:t>
      </w:r>
      <w:r w:rsidRPr="00753CAB">
        <w:rPr>
          <w:rFonts w:eastAsia="Calibri"/>
        </w:rPr>
        <w:t xml:space="preserve"> </w:t>
      </w:r>
    </w:p>
    <w:p w14:paraId="570F8B38" w14:textId="70ED8150" w:rsidR="00E43297" w:rsidRDefault="00AB43F6" w:rsidP="00EF03AD">
      <w:pPr>
        <w:rPr>
          <w:b/>
          <w:u w:val="single"/>
        </w:rPr>
      </w:pPr>
      <w:r>
        <w:rPr>
          <w:b/>
          <w:u w:val="single"/>
        </w:rPr>
        <w:t>Speech-Language Pathology</w:t>
      </w:r>
      <w:r w:rsidR="00EF03AD" w:rsidRPr="003C3940">
        <w:rPr>
          <w:b/>
          <w:u w:val="single"/>
        </w:rPr>
        <w:t xml:space="preserve"> </w:t>
      </w:r>
      <w:r w:rsidR="00E43297" w:rsidRPr="003C3940">
        <w:rPr>
          <w:b/>
          <w:u w:val="single"/>
        </w:rPr>
        <w:t>General Dress Code</w:t>
      </w:r>
    </w:p>
    <w:p w14:paraId="1A284E38" w14:textId="77777777" w:rsidR="00BB34A4" w:rsidRPr="00870D95" w:rsidRDefault="00BB34A4" w:rsidP="00EF03AD">
      <w:pPr>
        <w:rPr>
          <w:b/>
          <w:u w:val="single"/>
        </w:rPr>
      </w:pPr>
    </w:p>
    <w:p w14:paraId="09DD0416" w14:textId="6C5D3D3A" w:rsidR="00E43297" w:rsidRPr="00C178A8" w:rsidRDefault="00E94A51" w:rsidP="0025011A">
      <w:pPr>
        <w:pStyle w:val="ListParagraph"/>
        <w:numPr>
          <w:ilvl w:val="0"/>
          <w:numId w:val="33"/>
        </w:numPr>
        <w:rPr>
          <w:b/>
          <w:color w:val="auto"/>
        </w:rPr>
      </w:pPr>
      <w:r w:rsidRPr="004C29A9">
        <w:rPr>
          <w:color w:val="auto"/>
        </w:rPr>
        <w:t>Professional behavior and professional attire are expected in the classroom and clinic at all times (regardless of location of either). These expectations will be supported by the faculty</w:t>
      </w:r>
      <w:r w:rsidR="000D3607">
        <w:rPr>
          <w:color w:val="auto"/>
        </w:rPr>
        <w:t xml:space="preserve"> and </w:t>
      </w:r>
      <w:r w:rsidR="00534DF6">
        <w:rPr>
          <w:color w:val="auto"/>
        </w:rPr>
        <w:t>staff</w:t>
      </w:r>
      <w:r w:rsidR="000D3607">
        <w:rPr>
          <w:color w:val="auto"/>
        </w:rPr>
        <w:t xml:space="preserve">. </w:t>
      </w:r>
    </w:p>
    <w:p w14:paraId="2C804540" w14:textId="2FB4A1DD" w:rsidR="0095267B" w:rsidRPr="00C178A8" w:rsidRDefault="0095267B" w:rsidP="0025011A">
      <w:pPr>
        <w:pStyle w:val="ListParagraph"/>
        <w:numPr>
          <w:ilvl w:val="0"/>
          <w:numId w:val="33"/>
        </w:numPr>
        <w:rPr>
          <w:b/>
          <w:color w:val="auto"/>
        </w:rPr>
      </w:pPr>
      <w:r w:rsidRPr="00C178A8">
        <w:rPr>
          <w:color w:val="auto"/>
        </w:rPr>
        <w:lastRenderedPageBreak/>
        <w:t xml:space="preserve">All </w:t>
      </w:r>
      <w:r w:rsidR="00AB43F6" w:rsidRPr="00C178A8">
        <w:rPr>
          <w:color w:val="auto"/>
        </w:rPr>
        <w:t>Speech-Language Pathology</w:t>
      </w:r>
      <w:r w:rsidRPr="00C178A8">
        <w:rPr>
          <w:color w:val="auto"/>
        </w:rPr>
        <w:t xml:space="preserve"> Graduate Student Clinicians must wear the adopted and approved clinical attire (i.e., uniform) when working with </w:t>
      </w:r>
      <w:r w:rsidRPr="00C178A8">
        <w:rPr>
          <w:color w:val="auto"/>
          <w:u w:val="single"/>
        </w:rPr>
        <w:t>clients</w:t>
      </w:r>
      <w:r w:rsidR="006655C5">
        <w:rPr>
          <w:color w:val="auto"/>
        </w:rPr>
        <w:t xml:space="preserve"> </w:t>
      </w:r>
      <w:r w:rsidRPr="00C178A8">
        <w:rPr>
          <w:color w:val="auto"/>
        </w:rPr>
        <w:t xml:space="preserve">or when </w:t>
      </w:r>
      <w:r w:rsidRPr="00C178A8">
        <w:rPr>
          <w:color w:val="auto"/>
          <w:u w:val="single"/>
        </w:rPr>
        <w:t>representing</w:t>
      </w:r>
      <w:r w:rsidRPr="00C178A8">
        <w:rPr>
          <w:color w:val="auto"/>
        </w:rPr>
        <w:t xml:space="preserve"> the Clinic or program at other service functions. </w:t>
      </w:r>
    </w:p>
    <w:p w14:paraId="209CD52F" w14:textId="79ED0953" w:rsidR="0095267B" w:rsidRPr="004C29A9" w:rsidRDefault="0095267B" w:rsidP="0025011A">
      <w:pPr>
        <w:pStyle w:val="ListParagraph"/>
        <w:numPr>
          <w:ilvl w:val="0"/>
          <w:numId w:val="33"/>
        </w:numPr>
        <w:rPr>
          <w:b/>
          <w:color w:val="auto"/>
        </w:rPr>
      </w:pPr>
      <w:r w:rsidRPr="00C178A8">
        <w:rPr>
          <w:color w:val="auto"/>
        </w:rPr>
        <w:t xml:space="preserve">Students are to wear solid black scrubs with no other visible colors </w:t>
      </w:r>
      <w:r w:rsidR="00701C6B" w:rsidRPr="00C178A8">
        <w:rPr>
          <w:color w:val="auto"/>
        </w:rPr>
        <w:t>on trim or piping</w:t>
      </w:r>
      <w:r w:rsidR="00547D4C">
        <w:rPr>
          <w:color w:val="auto"/>
        </w:rPr>
        <w:t>. The scrub top must be V-neck, short sleeve</w:t>
      </w:r>
      <w:r w:rsidR="00701C6B" w:rsidRPr="00C178A8">
        <w:rPr>
          <w:color w:val="auto"/>
        </w:rPr>
        <w:t xml:space="preserve"> and </w:t>
      </w:r>
      <w:r w:rsidR="00701C6B" w:rsidRPr="004C29A9">
        <w:rPr>
          <w:color w:val="auto"/>
        </w:rPr>
        <w:t xml:space="preserve">loose fitting. Pants should also be loose fitting. A plain black scrub jacket may be worn over the uniform. Any uniforms, other than the styles and colors designated in this policy, are unacceptable. </w:t>
      </w:r>
    </w:p>
    <w:p w14:paraId="6C5AA104" w14:textId="0CE8684B" w:rsidR="00701C6B" w:rsidRPr="004C29A9" w:rsidRDefault="00701C6B" w:rsidP="0025011A">
      <w:pPr>
        <w:pStyle w:val="ListParagraph"/>
        <w:numPr>
          <w:ilvl w:val="0"/>
          <w:numId w:val="33"/>
        </w:numPr>
        <w:rPr>
          <w:b/>
          <w:color w:val="auto"/>
        </w:rPr>
      </w:pPr>
      <w:r w:rsidRPr="004C29A9">
        <w:rPr>
          <w:color w:val="auto"/>
        </w:rPr>
        <w:t xml:space="preserve">A </w:t>
      </w:r>
      <w:r w:rsidR="00AB43F6">
        <w:rPr>
          <w:color w:val="auto"/>
        </w:rPr>
        <w:t>Speech-Language Pathology</w:t>
      </w:r>
      <w:r w:rsidRPr="004C29A9">
        <w:rPr>
          <w:color w:val="auto"/>
        </w:rPr>
        <w:t xml:space="preserve"> patch must be purchased from Monograms Unlimited on Forsythe Avenue in Monroe and attached to the left sleeve of the uniform top. The patches are approximately </w:t>
      </w:r>
      <w:r w:rsidRPr="00E62E85">
        <w:rPr>
          <w:color w:val="auto"/>
        </w:rPr>
        <w:t>$</w:t>
      </w:r>
      <w:r w:rsidR="00E62E85">
        <w:rPr>
          <w:color w:val="auto"/>
        </w:rPr>
        <w:t>15</w:t>
      </w:r>
      <w:r w:rsidRPr="004C29A9">
        <w:rPr>
          <w:color w:val="auto"/>
        </w:rPr>
        <w:t xml:space="preserve"> each. Monograms Unlimited may attach the patch for an additional fee.</w:t>
      </w:r>
    </w:p>
    <w:p w14:paraId="4FDACFDC" w14:textId="6A887E87" w:rsidR="00701C6B" w:rsidRPr="004C29A9" w:rsidRDefault="00701C6B" w:rsidP="0025011A">
      <w:pPr>
        <w:pStyle w:val="ListParagraph"/>
        <w:numPr>
          <w:ilvl w:val="0"/>
          <w:numId w:val="33"/>
        </w:numPr>
        <w:rPr>
          <w:color w:val="auto"/>
        </w:rPr>
      </w:pPr>
      <w:r w:rsidRPr="004C29A9">
        <w:rPr>
          <w:color w:val="auto"/>
        </w:rPr>
        <w:t xml:space="preserve">Professional appearance and behavior is mandatory. </w:t>
      </w:r>
    </w:p>
    <w:p w14:paraId="07185D8A" w14:textId="70AD81E8" w:rsidR="00701C6B" w:rsidRPr="004C29A9" w:rsidRDefault="00701C6B" w:rsidP="0025011A">
      <w:pPr>
        <w:pStyle w:val="ListParagraph"/>
        <w:numPr>
          <w:ilvl w:val="0"/>
          <w:numId w:val="33"/>
        </w:numPr>
        <w:rPr>
          <w:color w:val="auto"/>
        </w:rPr>
      </w:pPr>
      <w:r w:rsidRPr="004C29A9">
        <w:rPr>
          <w:color w:val="auto"/>
        </w:rPr>
        <w:t>Proper body hygiene is essential. In addition, there should be no malodorous smell of smoke apparent on the uniform. Smoking in uniform must be done in designated areas only</w:t>
      </w:r>
      <w:r w:rsidR="00451A00" w:rsidRPr="004C29A9">
        <w:rPr>
          <w:color w:val="auto"/>
        </w:rPr>
        <w:t xml:space="preserve">, but smoking while in uniform is strongly discouraged. </w:t>
      </w:r>
    </w:p>
    <w:p w14:paraId="5BBAFDA2" w14:textId="70FB69F5" w:rsidR="00451A00" w:rsidRPr="004C29A9" w:rsidRDefault="00451A00" w:rsidP="0025011A">
      <w:pPr>
        <w:pStyle w:val="ListParagraph"/>
        <w:numPr>
          <w:ilvl w:val="0"/>
          <w:numId w:val="33"/>
        </w:numPr>
        <w:rPr>
          <w:color w:val="auto"/>
        </w:rPr>
      </w:pPr>
      <w:r w:rsidRPr="004C29A9">
        <w:rPr>
          <w:color w:val="auto"/>
        </w:rPr>
        <w:t xml:space="preserve">Strong cologne/perfume is discouraged to avoid disruption to clients, peers, or other personnel. </w:t>
      </w:r>
    </w:p>
    <w:p w14:paraId="072AD1FF" w14:textId="2F8421A3" w:rsidR="004F4FAD" w:rsidRPr="004C29A9" w:rsidRDefault="00451A00" w:rsidP="0025011A">
      <w:pPr>
        <w:pStyle w:val="ListParagraph"/>
        <w:numPr>
          <w:ilvl w:val="0"/>
          <w:numId w:val="33"/>
        </w:numPr>
        <w:rPr>
          <w:color w:val="auto"/>
        </w:rPr>
      </w:pPr>
      <w:r w:rsidRPr="004C29A9">
        <w:rPr>
          <w:color w:val="auto"/>
        </w:rPr>
        <w:t xml:space="preserve">Visible and/or distracting tattoos are strongly discouraged. </w:t>
      </w:r>
    </w:p>
    <w:p w14:paraId="7B0B2D33" w14:textId="2A5D51AD" w:rsidR="00451A00" w:rsidRPr="004C29A9" w:rsidRDefault="00451A00" w:rsidP="0025011A">
      <w:pPr>
        <w:pStyle w:val="ListParagraph"/>
        <w:numPr>
          <w:ilvl w:val="0"/>
          <w:numId w:val="33"/>
        </w:numPr>
        <w:rPr>
          <w:color w:val="auto"/>
        </w:rPr>
      </w:pPr>
      <w:r w:rsidRPr="004C29A9">
        <w:rPr>
          <w:color w:val="auto"/>
        </w:rPr>
        <w:t xml:space="preserve">Fingernails that are distracting (length, color) should be avoided. </w:t>
      </w:r>
    </w:p>
    <w:p w14:paraId="59131D5B" w14:textId="1087CB74" w:rsidR="00451A00" w:rsidRPr="004C29A9" w:rsidRDefault="008624EB" w:rsidP="0025011A">
      <w:pPr>
        <w:pStyle w:val="ListParagraph"/>
        <w:numPr>
          <w:ilvl w:val="0"/>
          <w:numId w:val="33"/>
        </w:numPr>
        <w:rPr>
          <w:color w:val="auto"/>
        </w:rPr>
      </w:pPr>
      <w:r>
        <w:rPr>
          <w:color w:val="auto"/>
        </w:rPr>
        <w:t>Hair should be neat and clean.</w:t>
      </w:r>
    </w:p>
    <w:p w14:paraId="78415026" w14:textId="6362190E" w:rsidR="00451A00" w:rsidRPr="004C29A9" w:rsidRDefault="00451A00" w:rsidP="0025011A">
      <w:pPr>
        <w:pStyle w:val="ListParagraph"/>
        <w:numPr>
          <w:ilvl w:val="0"/>
          <w:numId w:val="33"/>
        </w:numPr>
        <w:rPr>
          <w:color w:val="auto"/>
        </w:rPr>
      </w:pPr>
      <w:r w:rsidRPr="004C29A9">
        <w:rPr>
          <w:color w:val="auto"/>
        </w:rPr>
        <w:t xml:space="preserve">Beards must be neatly trimmed. </w:t>
      </w:r>
    </w:p>
    <w:p w14:paraId="784D16C3" w14:textId="0F91C616" w:rsidR="00451A00" w:rsidRPr="004C29A9" w:rsidRDefault="00451A00" w:rsidP="0025011A">
      <w:pPr>
        <w:pStyle w:val="ListParagraph"/>
        <w:numPr>
          <w:ilvl w:val="0"/>
          <w:numId w:val="33"/>
        </w:numPr>
        <w:rPr>
          <w:color w:val="auto"/>
        </w:rPr>
      </w:pPr>
      <w:r w:rsidRPr="004C29A9">
        <w:rPr>
          <w:color w:val="auto"/>
        </w:rPr>
        <w:t>Scrubs must be clean</w:t>
      </w:r>
      <w:r w:rsidR="008624EB">
        <w:rPr>
          <w:color w:val="auto"/>
        </w:rPr>
        <w:t xml:space="preserve"> and </w:t>
      </w:r>
      <w:r w:rsidR="00534DF6">
        <w:rPr>
          <w:color w:val="auto"/>
        </w:rPr>
        <w:t>properly hemmed (not dragging the ground).</w:t>
      </w:r>
      <w:r w:rsidRPr="004C29A9">
        <w:rPr>
          <w:color w:val="auto"/>
        </w:rPr>
        <w:t xml:space="preserve">. </w:t>
      </w:r>
    </w:p>
    <w:p w14:paraId="4C5F2E12" w14:textId="2F0B1A10" w:rsidR="00451A00" w:rsidRPr="004C29A9" w:rsidRDefault="00451A00" w:rsidP="0025011A">
      <w:pPr>
        <w:pStyle w:val="ListParagraph"/>
        <w:numPr>
          <w:ilvl w:val="0"/>
          <w:numId w:val="33"/>
        </w:numPr>
        <w:rPr>
          <w:color w:val="auto"/>
        </w:rPr>
      </w:pPr>
      <w:r w:rsidRPr="004C29A9">
        <w:rPr>
          <w:color w:val="auto"/>
        </w:rPr>
        <w:t>Scrub pants must ride at the waist when seated.</w:t>
      </w:r>
    </w:p>
    <w:p w14:paraId="7D1828AB" w14:textId="1F4F58F6" w:rsidR="00451A00" w:rsidRPr="004C29A9" w:rsidRDefault="00451A00" w:rsidP="0025011A">
      <w:pPr>
        <w:pStyle w:val="ListParagraph"/>
        <w:numPr>
          <w:ilvl w:val="0"/>
          <w:numId w:val="33"/>
        </w:numPr>
        <w:rPr>
          <w:color w:val="auto"/>
        </w:rPr>
      </w:pPr>
      <w:r w:rsidRPr="004C29A9">
        <w:rPr>
          <w:color w:val="auto"/>
        </w:rPr>
        <w:t>Uniform shoes should be non-distracting, preferably black, gray, or white athletic shoe</w:t>
      </w:r>
      <w:r w:rsidR="008624EB">
        <w:rPr>
          <w:color w:val="auto"/>
        </w:rPr>
        <w:t>s of leather or canvas material</w:t>
      </w:r>
      <w:r w:rsidRPr="004C29A9">
        <w:rPr>
          <w:color w:val="auto"/>
        </w:rPr>
        <w:t xml:space="preserve">. Open-heeled, open-toe, flip-flops, non-supportive (e.g., Converse and Toms), clogs, or shoes with non-rubber soles are not allowed. </w:t>
      </w:r>
    </w:p>
    <w:p w14:paraId="7C54238A" w14:textId="68E64C21" w:rsidR="002E1703" w:rsidRPr="004C29A9" w:rsidRDefault="002E1703" w:rsidP="0025011A">
      <w:pPr>
        <w:pStyle w:val="ListParagraph"/>
        <w:numPr>
          <w:ilvl w:val="0"/>
          <w:numId w:val="33"/>
        </w:numPr>
        <w:rPr>
          <w:color w:val="auto"/>
        </w:rPr>
      </w:pPr>
      <w:r w:rsidRPr="004C29A9">
        <w:rPr>
          <w:color w:val="auto"/>
        </w:rPr>
        <w:t xml:space="preserve">A watch with a second-hand is required for clinic. This may be smart watch if it has the capability to change the watch face to include a second-hand. </w:t>
      </w:r>
    </w:p>
    <w:p w14:paraId="66037730" w14:textId="65927053" w:rsidR="002E1703" w:rsidRPr="004C29A9" w:rsidRDefault="002E1703" w:rsidP="0025011A">
      <w:pPr>
        <w:pStyle w:val="ListParagraph"/>
        <w:numPr>
          <w:ilvl w:val="0"/>
          <w:numId w:val="33"/>
        </w:numPr>
        <w:rPr>
          <w:color w:val="auto"/>
        </w:rPr>
      </w:pPr>
      <w:r w:rsidRPr="004C29A9">
        <w:rPr>
          <w:color w:val="auto"/>
        </w:rPr>
        <w:t xml:space="preserve">Rings, bracelets, necklaces, and earrings should not be distracting (sound, color, size, etc.) and should complement the uniform color. </w:t>
      </w:r>
    </w:p>
    <w:p w14:paraId="3DEC162A" w14:textId="03E1143D" w:rsidR="002E1703" w:rsidRPr="004C29A9" w:rsidRDefault="002E1703" w:rsidP="0025011A">
      <w:pPr>
        <w:pStyle w:val="ListParagraph"/>
        <w:numPr>
          <w:ilvl w:val="0"/>
          <w:numId w:val="33"/>
        </w:numPr>
        <w:rPr>
          <w:color w:val="auto"/>
        </w:rPr>
      </w:pPr>
      <w:r w:rsidRPr="004C29A9">
        <w:rPr>
          <w:color w:val="auto"/>
        </w:rPr>
        <w:t xml:space="preserve">Facial or dermal (eyebrow, tongue, or lip) piercings are not allowed while in uniform. One discrete piercing in the side of the nose is the only visible nose piercing allowed. </w:t>
      </w:r>
    </w:p>
    <w:p w14:paraId="6A7F9CA4" w14:textId="77777777" w:rsidR="00E43297" w:rsidRDefault="00E43297" w:rsidP="00BB34A4">
      <w:pPr>
        <w:pStyle w:val="BodyText2"/>
        <w:jc w:val="left"/>
      </w:pPr>
    </w:p>
    <w:p w14:paraId="3CA93E48" w14:textId="0A7013EB" w:rsidR="00E43297" w:rsidRPr="00073751" w:rsidRDefault="00E43297" w:rsidP="00E43297">
      <w:pPr>
        <w:jc w:val="both"/>
        <w:rPr>
          <w:b/>
          <w:u w:val="single"/>
        </w:rPr>
      </w:pPr>
      <w:r w:rsidRPr="00073751">
        <w:rPr>
          <w:b/>
          <w:u w:val="single"/>
        </w:rPr>
        <w:t>Student Safety</w:t>
      </w:r>
    </w:p>
    <w:p w14:paraId="4B860317" w14:textId="4D05B8D4" w:rsidR="00E43297" w:rsidRPr="00073751" w:rsidRDefault="00E43297" w:rsidP="00E43297">
      <w:pPr>
        <w:jc w:val="both"/>
      </w:pPr>
      <w:r w:rsidRPr="00073751">
        <w:t xml:space="preserve">It is the policy of the </w:t>
      </w:r>
      <w:r w:rsidR="00534DF6" w:rsidRPr="00073751">
        <w:t>SPLP Program</w:t>
      </w:r>
      <w:r w:rsidRPr="00073751">
        <w:t xml:space="preserve"> at</w:t>
      </w:r>
      <w:r w:rsidR="00547D4C">
        <w:t xml:space="preserve"> the University of Louisiana </w:t>
      </w:r>
      <w:r w:rsidRPr="00073751">
        <w:t>Monroe that:</w:t>
      </w:r>
    </w:p>
    <w:p w14:paraId="6F317673" w14:textId="77777777" w:rsidR="00E43297" w:rsidRPr="00073751" w:rsidRDefault="00E43297" w:rsidP="00E43297">
      <w:pPr>
        <w:jc w:val="both"/>
      </w:pPr>
    </w:p>
    <w:p w14:paraId="579A0599" w14:textId="5CDE0B9B" w:rsidR="00E43297" w:rsidRPr="001E53CC" w:rsidRDefault="00E43297" w:rsidP="0025011A">
      <w:pPr>
        <w:pStyle w:val="ListParagraph"/>
        <w:numPr>
          <w:ilvl w:val="0"/>
          <w:numId w:val="39"/>
        </w:numPr>
        <w:rPr>
          <w:color w:val="auto"/>
        </w:rPr>
      </w:pPr>
      <w:r w:rsidRPr="00073751">
        <w:t xml:space="preserve">The door to the student entrance of the </w:t>
      </w:r>
      <w:r w:rsidR="00534DF6" w:rsidRPr="00073751">
        <w:t xml:space="preserve">Clinic </w:t>
      </w:r>
      <w:r>
        <w:t>should remain closed</w:t>
      </w:r>
      <w:r w:rsidR="00B80B6D">
        <w:t>,</w:t>
      </w:r>
      <w:r>
        <w:t xml:space="preserve"> locked</w:t>
      </w:r>
      <w:r w:rsidR="00534DF6">
        <w:t>,</w:t>
      </w:r>
      <w:r>
        <w:t xml:space="preserve"> and accessible only with ULM IDs. Each semester the Clinic Director obtains authorization for the graduate students to use electronic access to enter the clinic. If students have difficulty opening the door with their ID, the </w:t>
      </w:r>
      <w:r w:rsidR="00EF03AD">
        <w:t>C</w:t>
      </w:r>
      <w:r>
        <w:t xml:space="preserve">linic </w:t>
      </w:r>
      <w:r w:rsidR="00EF03AD">
        <w:t>Di</w:t>
      </w:r>
      <w:r>
        <w:t xml:space="preserve">rector or </w:t>
      </w:r>
      <w:r w:rsidR="00EF03AD">
        <w:t>P</w:t>
      </w:r>
      <w:r>
        <w:t xml:space="preserve">rogram </w:t>
      </w:r>
      <w:r w:rsidR="00EF03AD">
        <w:t>D</w:t>
      </w:r>
      <w:r>
        <w:t xml:space="preserve">irector should be notified immediately. Likewise, if the door malfunctions and remains unlocked a report should be made to the </w:t>
      </w:r>
      <w:r w:rsidR="00EF03AD">
        <w:t>P</w:t>
      </w:r>
      <w:r>
        <w:t xml:space="preserve">rogram </w:t>
      </w:r>
      <w:r w:rsidR="00EF03AD">
        <w:t>D</w:t>
      </w:r>
      <w:r>
        <w:t xml:space="preserve">irector or </w:t>
      </w:r>
      <w:r w:rsidR="00EF03AD">
        <w:t>C</w:t>
      </w:r>
      <w:r>
        <w:t xml:space="preserve">linic </w:t>
      </w:r>
      <w:r w:rsidR="00EF03AD">
        <w:t>D</w:t>
      </w:r>
      <w:r>
        <w:t>irector immediately. The door is never to be propped open.</w:t>
      </w:r>
    </w:p>
    <w:p w14:paraId="0B8E083F" w14:textId="54F36438" w:rsidR="00E43297" w:rsidRPr="001E53CC" w:rsidRDefault="00E43297" w:rsidP="0025011A">
      <w:pPr>
        <w:pStyle w:val="ListParagraph"/>
        <w:numPr>
          <w:ilvl w:val="0"/>
          <w:numId w:val="39"/>
        </w:numPr>
        <w:rPr>
          <w:color w:val="auto"/>
        </w:rPr>
      </w:pPr>
      <w:r w:rsidRPr="001E53CC">
        <w:rPr>
          <w:color w:val="auto"/>
        </w:rPr>
        <w:t xml:space="preserve">The lobby will be monitored via the internet surveillance system already utilized for monitoring treatment rooms. </w:t>
      </w:r>
    </w:p>
    <w:p w14:paraId="1FAE22B2" w14:textId="4AC98D44" w:rsidR="00E43297" w:rsidRPr="001E53CC" w:rsidRDefault="00E43297" w:rsidP="0025011A">
      <w:pPr>
        <w:pStyle w:val="ListParagraph"/>
        <w:numPr>
          <w:ilvl w:val="0"/>
          <w:numId w:val="39"/>
        </w:numPr>
        <w:rPr>
          <w:color w:val="auto"/>
        </w:rPr>
      </w:pPr>
      <w:r w:rsidRPr="001E53CC">
        <w:rPr>
          <w:color w:val="auto"/>
        </w:rPr>
        <w:lastRenderedPageBreak/>
        <w:t>Students should exercise precautions when leaving the building (especially in the dark).</w:t>
      </w:r>
    </w:p>
    <w:p w14:paraId="7675D6D6" w14:textId="5400BE91" w:rsidR="00E43297" w:rsidRPr="001E53CC" w:rsidRDefault="00E43297" w:rsidP="0025011A">
      <w:pPr>
        <w:pStyle w:val="ListParagraph"/>
        <w:numPr>
          <w:ilvl w:val="0"/>
          <w:numId w:val="39"/>
        </w:numPr>
        <w:rPr>
          <w:color w:val="auto"/>
        </w:rPr>
      </w:pPr>
      <w:r w:rsidRPr="001E53CC">
        <w:rPr>
          <w:color w:val="auto"/>
        </w:rPr>
        <w:t xml:space="preserve">Always go to your car with a group. </w:t>
      </w:r>
    </w:p>
    <w:p w14:paraId="21BFB738" w14:textId="25DB31EE" w:rsidR="00E43297" w:rsidRPr="001E53CC" w:rsidRDefault="00B80B6D" w:rsidP="0025011A">
      <w:pPr>
        <w:pStyle w:val="ListParagraph"/>
        <w:numPr>
          <w:ilvl w:val="0"/>
          <w:numId w:val="39"/>
        </w:numPr>
        <w:rPr>
          <w:color w:val="auto"/>
        </w:rPr>
      </w:pPr>
      <w:r w:rsidRPr="001E53CC">
        <w:rPr>
          <w:color w:val="auto"/>
        </w:rPr>
        <w:t>Students are encouraged to c</w:t>
      </w:r>
      <w:r w:rsidR="30DBF916" w:rsidRPr="001E53CC">
        <w:rPr>
          <w:color w:val="auto"/>
        </w:rPr>
        <w:t>ontact University Police Department (UPD) at</w:t>
      </w:r>
      <w:r w:rsidRPr="001E53CC">
        <w:rPr>
          <w:color w:val="auto"/>
        </w:rPr>
        <w:t xml:space="preserve"> 342-5350 for </w:t>
      </w:r>
      <w:r w:rsidR="30DBF916" w:rsidRPr="001E53CC">
        <w:rPr>
          <w:color w:val="auto"/>
        </w:rPr>
        <w:t>an escort</w:t>
      </w:r>
      <w:r w:rsidRPr="001E53CC">
        <w:rPr>
          <w:color w:val="auto"/>
        </w:rPr>
        <w:t xml:space="preserve"> after dark</w:t>
      </w:r>
      <w:r w:rsidR="30DBF916" w:rsidRPr="001E53CC">
        <w:rPr>
          <w:color w:val="auto"/>
        </w:rPr>
        <w:t>.</w:t>
      </w:r>
    </w:p>
    <w:p w14:paraId="73EFC849" w14:textId="658254AF" w:rsidR="00E43297" w:rsidRPr="001E53CC" w:rsidRDefault="00E43297" w:rsidP="0025011A">
      <w:pPr>
        <w:pStyle w:val="ListParagraph"/>
        <w:numPr>
          <w:ilvl w:val="0"/>
          <w:numId w:val="39"/>
        </w:numPr>
        <w:rPr>
          <w:color w:val="auto"/>
        </w:rPr>
      </w:pPr>
      <w:r w:rsidRPr="001E53CC">
        <w:rPr>
          <w:color w:val="auto"/>
        </w:rPr>
        <w:t xml:space="preserve">Download the free “ULM Safe App” from the App Store or Google Play. </w:t>
      </w:r>
    </w:p>
    <w:p w14:paraId="50E386E3" w14:textId="77777777" w:rsidR="00E43297" w:rsidRPr="001E53CC" w:rsidRDefault="00E43297" w:rsidP="00E43297">
      <w:pPr>
        <w:pStyle w:val="BodyText2"/>
      </w:pPr>
    </w:p>
    <w:p w14:paraId="43BAA1BC" w14:textId="77777777" w:rsidR="00E43297" w:rsidRPr="001E53CC" w:rsidRDefault="00E43297" w:rsidP="00EF03AD">
      <w:pPr>
        <w:pStyle w:val="Heading1"/>
        <w:rPr>
          <w:b w:val="0"/>
          <w:bCs w:val="0"/>
          <w:u w:val="single"/>
        </w:rPr>
      </w:pPr>
      <w:r w:rsidRPr="001E53CC">
        <w:rPr>
          <w:u w:val="single"/>
        </w:rPr>
        <w:t>Health/Safety/Emergencies/Immunizations/Liability Insurance</w:t>
      </w:r>
    </w:p>
    <w:p w14:paraId="69DB7905" w14:textId="07414BFE" w:rsidR="00E43297" w:rsidRPr="00870D95" w:rsidRDefault="00E43297" w:rsidP="00EF03AD">
      <w:r w:rsidRPr="001E53CC">
        <w:t>As professional care providers, student clinicians must follow universal precautions to help prevent the spread of contagious diseases to clients and themselves.  Although the risk of tra</w:t>
      </w:r>
      <w:r w:rsidR="00B80B6D" w:rsidRPr="001E53CC">
        <w:t>nsmission of blood</w:t>
      </w:r>
      <w:r w:rsidRPr="001E53CC">
        <w:t xml:space="preserve">borne pathogens (such as AIDS/HIV or hepatitis B) is extremely low, being aware of how to anticipate and respond to situations </w:t>
      </w:r>
      <w:r w:rsidRPr="00870D95">
        <w:t>where you may encounter blood or bodily fluids contaminated with visible blood is necessary.</w:t>
      </w:r>
    </w:p>
    <w:p w14:paraId="23BE98D9" w14:textId="77777777" w:rsidR="00E43297" w:rsidRPr="00870D95" w:rsidRDefault="00E43297" w:rsidP="00EF03AD"/>
    <w:p w14:paraId="61FA831D" w14:textId="13E09C2F" w:rsidR="00E43297" w:rsidRDefault="30DBF916" w:rsidP="00EF03AD">
      <w:r>
        <w:t>With this in mind, clinicians are advised to carefully review and follow the ULM Policy on Bloodborne Pathogens (</w:t>
      </w:r>
      <w:hyperlink r:id="rId62">
        <w:r w:rsidR="6A9174D1" w:rsidRPr="50E03631">
          <w:rPr>
            <w:rStyle w:val="Hyperlink"/>
          </w:rPr>
          <w:t>https://webservices.ulm.edu/policies/download-policy/331</w:t>
        </w:r>
      </w:hyperlink>
      <w:r>
        <w:t>)</w:t>
      </w:r>
      <w:r w:rsidR="6A9174D1">
        <w:t xml:space="preserve"> and the SPLP Policy on Disease Prevention. </w:t>
      </w:r>
      <w:r>
        <w:t xml:space="preserve">The Clinic maintains supplies for use by clinicians as needed.  These materials, including </w:t>
      </w:r>
      <w:r w:rsidR="00BE5518">
        <w:t>gloves</w:t>
      </w:r>
      <w:r>
        <w:t xml:space="preserve">, tongue depressors, paper towels, tissues, </w:t>
      </w:r>
      <w:r w:rsidR="00BE5518">
        <w:t xml:space="preserve">and alcohol prep pads, </w:t>
      </w:r>
      <w:r>
        <w:t>should be discarded after each use. A special cleaning solution, aerosol disinfectant, paper towels, and plastic trash bags are availa</w:t>
      </w:r>
      <w:r w:rsidR="00BE5518">
        <w:t xml:space="preserve">ble for use by all clinicians. </w:t>
      </w:r>
      <w:r>
        <w:t>Tables</w:t>
      </w:r>
      <w:r w:rsidR="00BE5518">
        <w:t>, therapy equipment, and therapy materials</w:t>
      </w:r>
      <w:r>
        <w:t xml:space="preserve"> that have been handled or mouthed should be cleaned after each session.  </w:t>
      </w:r>
    </w:p>
    <w:p w14:paraId="6284D7E9" w14:textId="77777777" w:rsidR="00E43297" w:rsidRPr="00870D95" w:rsidRDefault="00E43297" w:rsidP="00EF03AD"/>
    <w:p w14:paraId="1D5BE076" w14:textId="054FD4F2" w:rsidR="00E43297" w:rsidRDefault="00E43297" w:rsidP="00EF03AD">
      <w:r w:rsidRPr="00870D95">
        <w:t>Regular and appropriate handwashing by clinicians is essential.  The use of non-water antibacterial gel on hands will also foster infection control when handwashing is not immediately available. Open wounds must be covered.</w:t>
      </w:r>
    </w:p>
    <w:p w14:paraId="62A909C6" w14:textId="77777777" w:rsidR="00BE5518" w:rsidRDefault="00BE5518" w:rsidP="00EF03AD"/>
    <w:p w14:paraId="7A0CF1CF" w14:textId="24D5F351" w:rsidR="00E43297" w:rsidRPr="00870D95" w:rsidRDefault="00E43297" w:rsidP="00EF03AD">
      <w:pPr>
        <w:pStyle w:val="BodyText"/>
        <w:spacing w:after="0"/>
        <w:rPr>
          <w:bCs/>
        </w:rPr>
      </w:pPr>
      <w:r w:rsidRPr="00870D95">
        <w:rPr>
          <w:bCs/>
        </w:rPr>
        <w:t>Additional protect</w:t>
      </w:r>
      <w:r w:rsidR="00547D4C">
        <w:rPr>
          <w:bCs/>
        </w:rPr>
        <w:t xml:space="preserve">ive equipment </w:t>
      </w:r>
      <w:r w:rsidRPr="00870D95">
        <w:rPr>
          <w:bCs/>
        </w:rPr>
        <w:t xml:space="preserve">is readily accessible in the </w:t>
      </w:r>
      <w:r>
        <w:rPr>
          <w:bCs/>
        </w:rPr>
        <w:t>Clinic</w:t>
      </w:r>
      <w:r w:rsidRPr="00870D95">
        <w:rPr>
          <w:bCs/>
        </w:rPr>
        <w:t xml:space="preserve"> for use by student clinicians, faculty, and staff who are exposed to other potentially infectious bodily fluids, waste, etc.  A red bag is available in the kit for disposal of c</w:t>
      </w:r>
      <w:r>
        <w:rPr>
          <w:bCs/>
        </w:rPr>
        <w:t>onsumable c</w:t>
      </w:r>
      <w:r w:rsidRPr="00870D95">
        <w:rPr>
          <w:bCs/>
        </w:rPr>
        <w:t>ontaminated items.  This bag will be disposed of following university policy.</w:t>
      </w:r>
    </w:p>
    <w:p w14:paraId="5DA58BA8" w14:textId="77777777" w:rsidR="00E43297" w:rsidRDefault="00E43297" w:rsidP="00EF03AD"/>
    <w:p w14:paraId="32EB96CE" w14:textId="26028AEF" w:rsidR="00E43297" w:rsidRPr="00870D95" w:rsidRDefault="30DBF916" w:rsidP="00EF03AD">
      <w:r>
        <w:t xml:space="preserve">For more specific precautions as they relate to Speech-Language Pathologists, refer to the website for the Center for Disease Control </w:t>
      </w:r>
      <w:hyperlink r:id="rId63">
        <w:r w:rsidRPr="16B54D00">
          <w:rPr>
            <w:rStyle w:val="Hyperlink"/>
          </w:rPr>
          <w:t>www.cdc.gov</w:t>
        </w:r>
      </w:hyperlink>
      <w:r w:rsidR="6837706F">
        <w:t>. The</w:t>
      </w:r>
      <w:r>
        <w:t xml:space="preserve"> nurses at the ULM Affinity Clinic are also a resource for questions regarding infection control, etc.</w:t>
      </w:r>
    </w:p>
    <w:p w14:paraId="4920C741" w14:textId="77777777" w:rsidR="00E43297" w:rsidRDefault="00E43297" w:rsidP="00EF03AD">
      <w:pPr>
        <w:rPr>
          <w:u w:val="single"/>
        </w:rPr>
      </w:pPr>
    </w:p>
    <w:p w14:paraId="62D77426" w14:textId="73E83F07" w:rsidR="00E43297" w:rsidRPr="00870D95" w:rsidRDefault="00E43297" w:rsidP="000D3607">
      <w:pPr>
        <w:pStyle w:val="BodyText"/>
        <w:spacing w:after="0"/>
        <w:ind w:right="-180"/>
        <w:rPr>
          <w:bCs/>
        </w:rPr>
      </w:pPr>
      <w:r w:rsidRPr="006F21E3">
        <w:rPr>
          <w:bCs/>
        </w:rPr>
        <w:t>In the event of an accident/injury/or matter of personal safety, University Police should be called immediately at 911 or 342-5350 (University Police).  Each student clinician should also be familiar with the ULM Evacuation Policy and the Evacuation Plan</w:t>
      </w:r>
      <w:r w:rsidRPr="00870D95">
        <w:rPr>
          <w:bCs/>
        </w:rPr>
        <w:t xml:space="preserve"> for the Clinic in this</w:t>
      </w:r>
      <w:r w:rsidR="000D3607">
        <w:rPr>
          <w:bCs/>
        </w:rPr>
        <w:t xml:space="preserve"> Handbook</w:t>
      </w:r>
      <w:r w:rsidRPr="00870D95">
        <w:rPr>
          <w:bCs/>
        </w:rPr>
        <w:t xml:space="preserve">. Faculty and staff will follow ULM Policies regarding these situations.  See the ULM Student Handbook for further information.  </w:t>
      </w:r>
    </w:p>
    <w:p w14:paraId="7E8FB94E" w14:textId="77777777" w:rsidR="00E43297" w:rsidRPr="00870D95" w:rsidRDefault="00E43297" w:rsidP="00EF03AD">
      <w:pPr>
        <w:pStyle w:val="BodyText"/>
        <w:spacing w:after="0"/>
        <w:rPr>
          <w:b/>
          <w:bCs/>
        </w:rPr>
      </w:pPr>
    </w:p>
    <w:p w14:paraId="6AC4EDEE" w14:textId="0E5F88CB" w:rsidR="00E43297" w:rsidRPr="000A2179" w:rsidRDefault="00E43297" w:rsidP="00EF03AD">
      <w:pPr>
        <w:pStyle w:val="BodyText2"/>
        <w:jc w:val="left"/>
        <w:rPr>
          <w:strike/>
        </w:rPr>
      </w:pPr>
      <w:bookmarkStart w:id="15" w:name="_Hlk112075020"/>
      <w:r w:rsidRPr="00870D95">
        <w:t xml:space="preserve">In any case of suspected child abuse and/or neglect involving a client, the </w:t>
      </w:r>
      <w:r>
        <w:t>Clinical Instructor</w:t>
      </w:r>
      <w:r w:rsidRPr="00870D95">
        <w:t xml:space="preserve"> and Clinic Director are designated as “mandated reporters” under the Louisiana Children’s Code.  Students should discuss procedures to follow in the event of such situations duri</w:t>
      </w:r>
      <w:r w:rsidR="00547D4C">
        <w:t>ng Staffing</w:t>
      </w:r>
      <w:r w:rsidRPr="00870D95">
        <w:t xml:space="preserve">.  </w:t>
      </w:r>
    </w:p>
    <w:bookmarkEnd w:id="15"/>
    <w:p w14:paraId="3AAADBED" w14:textId="7F026329" w:rsidR="00E43297" w:rsidRDefault="30DBF916" w:rsidP="00EF03AD">
      <w:r>
        <w:lastRenderedPageBreak/>
        <w:t>All student clinicians are required to complete an Emergen</w:t>
      </w:r>
      <w:r w:rsidR="00547D4C">
        <w:t>cy Contact form</w:t>
      </w:r>
      <w:r>
        <w:t>. These are maintained by the Clinic Director in the event of an emergency.</w:t>
      </w:r>
    </w:p>
    <w:p w14:paraId="5F587369" w14:textId="77777777" w:rsidR="00534DF6" w:rsidRDefault="00534DF6" w:rsidP="00EF03AD"/>
    <w:p w14:paraId="35290615" w14:textId="1A0D23DF" w:rsidR="0095410C" w:rsidRDefault="00E43297" w:rsidP="00EF03AD">
      <w:r w:rsidRPr="00870D95">
        <w:t>Student clinicians are covered under the ULM liability insurance policy at no additional charge.  This coverage is necessary for all persons providing clinical services to the general public.</w:t>
      </w:r>
    </w:p>
    <w:p w14:paraId="0525E680" w14:textId="23339478" w:rsidR="00797715" w:rsidRDefault="00797715" w:rsidP="00EF03AD"/>
    <w:p w14:paraId="3BB6EDC1" w14:textId="77777777" w:rsidR="00797715" w:rsidRPr="00870D95" w:rsidRDefault="00797715" w:rsidP="00797715">
      <w:pPr>
        <w:pStyle w:val="Heading1"/>
        <w:rPr>
          <w:b w:val="0"/>
          <w:bCs w:val="0"/>
          <w:u w:val="single"/>
        </w:rPr>
      </w:pPr>
      <w:r w:rsidRPr="00870D95">
        <w:rPr>
          <w:u w:val="single"/>
        </w:rPr>
        <w:t>Tutoring</w:t>
      </w:r>
    </w:p>
    <w:p w14:paraId="73CBC9E5" w14:textId="4466C37A" w:rsidR="00797715" w:rsidRDefault="00797715" w:rsidP="00797715">
      <w:pPr>
        <w:pStyle w:val="BodyText2"/>
        <w:jc w:val="left"/>
      </w:pPr>
      <w:r w:rsidRPr="00870D95">
        <w:t xml:space="preserve">Students enrolled in </w:t>
      </w:r>
      <w:r>
        <w:t>Speech-Language Pathology</w:t>
      </w:r>
      <w:r w:rsidRPr="00870D95">
        <w:t xml:space="preserve"> are advised that participation in tutoring/teaching activities related to reading or writing/spelling, whether for pay or on a volunteer basis, could be construed as practicing </w:t>
      </w:r>
      <w:r>
        <w:t>Speech-Language Pathology</w:t>
      </w:r>
      <w:r w:rsidRPr="00870D95">
        <w:t xml:space="preserve"> without a license.  In order to help avoid any situation that could potentially jeopardize the ability to be licensed to practice or become certified by the American Speech-Language-Hearing Association, these situations should be avoided while enrolled in S</w:t>
      </w:r>
      <w:r>
        <w:t>P</w:t>
      </w:r>
      <w:r w:rsidRPr="00870D95">
        <w:t>LP’s graduate or undergraduate programs.  If there are any qu</w:t>
      </w:r>
      <w:r w:rsidR="00547D4C">
        <w:t>estions, see the Program Director</w:t>
      </w:r>
      <w:r w:rsidRPr="00870D95">
        <w:t>.</w:t>
      </w:r>
    </w:p>
    <w:p w14:paraId="0CD373AC" w14:textId="77777777" w:rsidR="00797715" w:rsidRDefault="00797715" w:rsidP="00EF03AD"/>
    <w:p w14:paraId="274E86CD" w14:textId="0A885AF8" w:rsidR="00E43297" w:rsidRPr="006E62A6" w:rsidRDefault="00E43297" w:rsidP="00EF03AD">
      <w:pPr>
        <w:rPr>
          <w:b/>
          <w:u w:val="single"/>
        </w:rPr>
      </w:pPr>
      <w:r w:rsidRPr="006E62A6">
        <w:rPr>
          <w:b/>
          <w:u w:val="single"/>
        </w:rPr>
        <w:t>Social-Media Use</w:t>
      </w:r>
    </w:p>
    <w:p w14:paraId="33E07018" w14:textId="6DE17A3D" w:rsidR="00F22D5A" w:rsidRDefault="30DBF916" w:rsidP="00F22D5A">
      <w:r>
        <w:t>Students</w:t>
      </w:r>
      <w:r w:rsidR="2BEC8FA0">
        <w:t xml:space="preserve"> and Faculty/Clinical Instructors who need </w:t>
      </w:r>
      <w:r>
        <w:t>to communicate about clients electronically must use only ULM email</w:t>
      </w:r>
      <w:r w:rsidR="6B775311">
        <w:t xml:space="preserve"> and refer to clients exclusively </w:t>
      </w:r>
      <w:r>
        <w:t xml:space="preserve">by initials, not by either first or last name.  Communication about clients, parents/guardians, clinic, </w:t>
      </w:r>
      <w:r w:rsidR="00547D4C">
        <w:t>and/</w:t>
      </w:r>
      <w:r>
        <w:t xml:space="preserve">or the program </w:t>
      </w:r>
      <w:r w:rsidR="5BFE849A">
        <w:t xml:space="preserve">is </w:t>
      </w:r>
      <w:r>
        <w:t>prohibited via any other communication system</w:t>
      </w:r>
      <w:r w:rsidR="6B775311">
        <w:t>; these</w:t>
      </w:r>
      <w:r>
        <w:t xml:space="preserve"> include Facebook, blogs, text-messaging, personal mail, etc.  Official Facebook postings about departmental activities can only be made by students with approval of the Program Director</w:t>
      </w:r>
      <w:r w:rsidR="5BFE849A">
        <w:t xml:space="preserve">, </w:t>
      </w:r>
      <w:r>
        <w:t>Clinic Director</w:t>
      </w:r>
      <w:r w:rsidR="5BFE849A">
        <w:t>, or NSSLHA Advisor</w:t>
      </w:r>
      <w:r>
        <w:t xml:space="preserve">.  While faculty cannot stop students from doing so, it is not in the students’ best interest to speak negatively about </w:t>
      </w:r>
      <w:r w:rsidR="5BFE849A">
        <w:t>themselves</w:t>
      </w:r>
      <w:r>
        <w:t xml:space="preserve">, faculty, the program, college, </w:t>
      </w:r>
      <w:r w:rsidR="00547D4C">
        <w:t>and/</w:t>
      </w:r>
      <w:r>
        <w:t xml:space="preserve">or university on </w:t>
      </w:r>
      <w:r w:rsidR="1168AAB6">
        <w:t>any type of social media</w:t>
      </w:r>
      <w:r>
        <w:t xml:space="preserve">.  If a student’s public communication is interpreted in a slanderous and/or non-beneficent manner, the student can and will be held ethically and/or legally responsible.  Furthermore, students should be aware that </w:t>
      </w:r>
      <w:r w:rsidR="1168AAB6">
        <w:t xml:space="preserve">some social media (e.g. </w:t>
      </w:r>
      <w:r>
        <w:t>Facebook</w:t>
      </w:r>
      <w:r w:rsidR="1168AAB6">
        <w:t>)</w:t>
      </w:r>
      <w:r>
        <w:t xml:space="preserve"> is viewable and viewed by faculty, clients, and parents/guardians of clients, students at other universities, potential students, and future employers.  </w:t>
      </w:r>
    </w:p>
    <w:p w14:paraId="533E03D7" w14:textId="77777777" w:rsidR="00CE1817" w:rsidRDefault="00CE1817" w:rsidP="00294063">
      <w:pPr>
        <w:jc w:val="both"/>
        <w:rPr>
          <w:b/>
          <w:u w:val="single"/>
        </w:rPr>
      </w:pPr>
    </w:p>
    <w:p w14:paraId="0702E288" w14:textId="58E7E4B6" w:rsidR="00E43297" w:rsidRPr="0059111E" w:rsidRDefault="00294063" w:rsidP="00294063">
      <w:pPr>
        <w:jc w:val="both"/>
        <w:rPr>
          <w:u w:val="single"/>
        </w:rPr>
      </w:pPr>
      <w:r>
        <w:rPr>
          <w:b/>
          <w:u w:val="single"/>
        </w:rPr>
        <w:t>Evaluation of the Faculty and Program Director</w:t>
      </w:r>
    </w:p>
    <w:p w14:paraId="14B93DDF" w14:textId="5EA65A97" w:rsidR="00E43297" w:rsidRPr="00F43197" w:rsidRDefault="00E43297" w:rsidP="00D9443E">
      <w:pPr>
        <w:pStyle w:val="BodyText2"/>
        <w:jc w:val="left"/>
      </w:pPr>
      <w:r w:rsidRPr="0059111E">
        <w:t xml:space="preserve">Students are </w:t>
      </w:r>
      <w:r>
        <w:t>expected</w:t>
      </w:r>
      <w:r w:rsidR="00EA198E">
        <w:t xml:space="preserve"> to evaluate</w:t>
      </w:r>
      <w:r w:rsidRPr="0059111E">
        <w:t xml:space="preserve"> faculty at the conclusion of each course and clinic semester.  </w:t>
      </w:r>
    </w:p>
    <w:p w14:paraId="21874BE9" w14:textId="77777777" w:rsidR="00E43297" w:rsidRPr="00F43197" w:rsidRDefault="00E43297" w:rsidP="00D9443E"/>
    <w:p w14:paraId="5E77F073" w14:textId="51962F39" w:rsidR="00E43297" w:rsidRPr="0059111E" w:rsidRDefault="00AB43F6" w:rsidP="00D9443E">
      <w:pPr>
        <w:rPr>
          <w:u w:val="single"/>
        </w:rPr>
      </w:pPr>
      <w:r>
        <w:rPr>
          <w:b/>
          <w:u w:val="single"/>
        </w:rPr>
        <w:t>Speech-Language Pathology</w:t>
      </w:r>
      <w:r w:rsidR="00294063">
        <w:rPr>
          <w:b/>
          <w:u w:val="single"/>
        </w:rPr>
        <w:t xml:space="preserve"> Policy and Procedure for Filing Complaints </w:t>
      </w:r>
    </w:p>
    <w:p w14:paraId="3848C501" w14:textId="28E89C5A" w:rsidR="00E43297" w:rsidRPr="004A55DE" w:rsidRDefault="30DBF916" w:rsidP="00D9443E">
      <w:r>
        <w:t xml:space="preserve">Students are expected to follow the Chain of Command for any concerns. Academic issues should be brought to the attention of the Program Director and clinical issues should be referred to the Clinic Director.  For academic issues, students should speak with the instructor first.  If the issue cannot be resolved at that level, the student and faculty member are welcome to contact the Program Director for a joint meeting.  For clinical issues, students should speak with the Clinical Instructor first.  If the issue cannot be resolved at that level, the student and Clinical Instructor should contact the Clinic Director for a joint meeting.  If the issue continues to be unresolved, all parties should meet with the Program Director.  The </w:t>
      </w:r>
      <w:r w:rsidR="00252B91">
        <w:t xml:space="preserve">CAA  </w:t>
      </w:r>
      <w:r>
        <w:t xml:space="preserve"> </w:t>
      </w:r>
      <w:hyperlink r:id="rId64">
        <w:r w:rsidRPr="50E03631">
          <w:rPr>
            <w:rStyle w:val="Hyperlink"/>
          </w:rPr>
          <w:t>www.caa.asha.org</w:t>
        </w:r>
      </w:hyperlink>
      <w:r>
        <w:t xml:space="preserve"> can also be contacted about program accreditation concerns. Procedures are also posted in the Clinic</w:t>
      </w:r>
      <w:r w:rsidR="00252B91">
        <w:t>.</w:t>
      </w:r>
      <w:r>
        <w:t xml:space="preserve">  </w:t>
      </w:r>
    </w:p>
    <w:p w14:paraId="5ABA9985" w14:textId="77777777" w:rsidR="00E43297" w:rsidRPr="004A55DE" w:rsidRDefault="00E43297" w:rsidP="00D9443E"/>
    <w:p w14:paraId="161630A7" w14:textId="49EA4FE5" w:rsidR="00E43297" w:rsidRPr="008471D5" w:rsidRDefault="008471D5" w:rsidP="008471D5">
      <w:pPr>
        <w:rPr>
          <w:b/>
          <w:u w:val="single"/>
        </w:rPr>
      </w:pPr>
      <w:r>
        <w:rPr>
          <w:b/>
          <w:u w:val="single"/>
        </w:rPr>
        <w:lastRenderedPageBreak/>
        <w:t>More information</w:t>
      </w:r>
    </w:p>
    <w:p w14:paraId="6C55335C" w14:textId="1ACDBAAB" w:rsidR="00E43297" w:rsidRDefault="00E43297" w:rsidP="00E43297">
      <w:r w:rsidRPr="0059111E">
        <w:t>Additional information about the policies of</w:t>
      </w:r>
      <w:r w:rsidR="00252B91">
        <w:t xml:space="preserve"> the University of Louisiana </w:t>
      </w:r>
      <w:r w:rsidRPr="0059111E">
        <w:t xml:space="preserve">Monroe and the Graduate School can be </w:t>
      </w:r>
      <w:r w:rsidR="008471D5">
        <w:t xml:space="preserve">found at </w:t>
      </w:r>
      <w:hyperlink r:id="rId65" w:history="1">
        <w:r w:rsidRPr="0059111E">
          <w:rPr>
            <w:rStyle w:val="Hyperlink"/>
          </w:rPr>
          <w:t>www.ulm.edu</w:t>
        </w:r>
      </w:hyperlink>
      <w:r w:rsidRPr="0059111E">
        <w:t xml:space="preserve"> or </w:t>
      </w:r>
      <w:hyperlink r:id="rId66" w:history="1">
        <w:r w:rsidRPr="0059111E">
          <w:rPr>
            <w:rStyle w:val="Hyperlink"/>
          </w:rPr>
          <w:t>https://www.ulm.edu/gradschool/</w:t>
        </w:r>
      </w:hyperlink>
      <w:r w:rsidRPr="0059111E">
        <w:t xml:space="preserve"> </w:t>
      </w:r>
    </w:p>
    <w:p w14:paraId="2970F11C" w14:textId="194DBBEB" w:rsidR="00334769" w:rsidRDefault="00301E63" w:rsidP="00E43297">
      <w:r>
        <w:t xml:space="preserve">Speech-Language Pathology Program policies can be found here </w:t>
      </w:r>
      <w:hyperlink r:id="rId67" w:history="1">
        <w:r w:rsidRPr="00301E63">
          <w:rPr>
            <w:rStyle w:val="Hyperlink"/>
          </w:rPr>
          <w:t>SPLP Policies</w:t>
        </w:r>
      </w:hyperlink>
      <w:r>
        <w:t>.</w:t>
      </w:r>
    </w:p>
    <w:p w14:paraId="6B3FD58C" w14:textId="77777777" w:rsidR="00E43297" w:rsidRPr="008471D5" w:rsidRDefault="00E43297" w:rsidP="008471D5">
      <w:pPr>
        <w:rPr>
          <w:b/>
          <w:bCs/>
          <w:color w:val="FF0000"/>
        </w:rPr>
      </w:pPr>
    </w:p>
    <w:p w14:paraId="2910B653" w14:textId="77777777" w:rsidR="00797715" w:rsidRPr="00797715" w:rsidRDefault="00797715" w:rsidP="00797715">
      <w:pPr>
        <w:jc w:val="both"/>
        <w:rPr>
          <w:i/>
          <w:u w:val="single"/>
        </w:rPr>
      </w:pPr>
      <w:r w:rsidRPr="00797715">
        <w:rPr>
          <w:bCs/>
          <w:i/>
          <w:u w:val="single"/>
        </w:rPr>
        <w:t>ASHA and CAA Resources</w:t>
      </w:r>
      <w:r w:rsidRPr="00797715">
        <w:rPr>
          <w:i/>
          <w:u w:val="single"/>
        </w:rPr>
        <w:t xml:space="preserve"> </w:t>
      </w:r>
    </w:p>
    <w:p w14:paraId="012F43F4" w14:textId="77777777" w:rsidR="00797715" w:rsidRDefault="00797715" w:rsidP="00797715">
      <w:r w:rsidRPr="4D1E9163">
        <w:t xml:space="preserve">ASHA Scope of Practice: </w:t>
      </w:r>
      <w:hyperlink r:id="rId68">
        <w:r w:rsidRPr="4D1E9163">
          <w:rPr>
            <w:rStyle w:val="Hyperlink"/>
          </w:rPr>
          <w:t>https://www.asha.org/siteassets/publications/sp2016-00343.pdf</w:t>
        </w:r>
      </w:hyperlink>
    </w:p>
    <w:p w14:paraId="0D4EAB28" w14:textId="77777777" w:rsidR="00797715" w:rsidRDefault="00797715" w:rsidP="00797715">
      <w:r w:rsidRPr="4D1E9163">
        <w:t xml:space="preserve">ASHA Code of Ethics: </w:t>
      </w:r>
      <w:hyperlink r:id="rId69">
        <w:r w:rsidRPr="4D1E9163">
          <w:rPr>
            <w:rStyle w:val="Hyperlink"/>
          </w:rPr>
          <w:t>https://www.asha.org/Code-of-Ethics/</w:t>
        </w:r>
      </w:hyperlink>
    </w:p>
    <w:p w14:paraId="1E08C3E6" w14:textId="77777777" w:rsidR="00797715" w:rsidRPr="00171E21" w:rsidRDefault="00797715" w:rsidP="00797715">
      <w:pPr>
        <w:rPr>
          <w:color w:val="0000FF"/>
          <w:u w:val="single"/>
        </w:rPr>
      </w:pPr>
      <w:r w:rsidRPr="4D1E9163">
        <w:t xml:space="preserve">CAA Standards for Accreditation: </w:t>
      </w:r>
      <w:hyperlink r:id="rId70">
        <w:r w:rsidRPr="4D1E9163">
          <w:rPr>
            <w:rStyle w:val="Hyperlink"/>
          </w:rPr>
          <w:t>https://caa.asha.org/siteassets/files/accreditation-standards-for-graduate-programs.pdf</w:t>
        </w:r>
      </w:hyperlink>
    </w:p>
    <w:p w14:paraId="51500D88" w14:textId="77777777" w:rsidR="00797715" w:rsidRDefault="00797715" w:rsidP="00797715">
      <w:r w:rsidRPr="4D1E9163">
        <w:t xml:space="preserve">ASHA State by State: </w:t>
      </w:r>
      <w:hyperlink r:id="rId71">
        <w:r w:rsidRPr="4D1E9163">
          <w:rPr>
            <w:rStyle w:val="Hyperlink"/>
          </w:rPr>
          <w:t>https://www.asha.org/advocacy/state/</w:t>
        </w:r>
      </w:hyperlink>
    </w:p>
    <w:p w14:paraId="0723FABB" w14:textId="77777777" w:rsidR="00797715" w:rsidRDefault="00797715" w:rsidP="00797715">
      <w:r w:rsidRPr="4D1E9163">
        <w:t xml:space="preserve">ASHA Verification of Certification: </w:t>
      </w:r>
      <w:hyperlink r:id="rId72">
        <w:r w:rsidRPr="4D1E9163">
          <w:rPr>
            <w:rStyle w:val="Hyperlink"/>
          </w:rPr>
          <w:t>https://www.asha.org/certification/cert-verify/</w:t>
        </w:r>
      </w:hyperlink>
    </w:p>
    <w:p w14:paraId="0A568B57" w14:textId="77777777" w:rsidR="00797715" w:rsidRDefault="00797715" w:rsidP="00797715">
      <w:r w:rsidRPr="4D1E9163">
        <w:t xml:space="preserve">ASHA Guide to Clinical Fellowship: </w:t>
      </w:r>
      <w:hyperlink r:id="rId73">
        <w:r w:rsidRPr="4D1E9163">
          <w:rPr>
            <w:rStyle w:val="Hyperlink"/>
          </w:rPr>
          <w:t>https://www.asha.org/certification/clinical-fellowship/</w:t>
        </w:r>
      </w:hyperlink>
    </w:p>
    <w:p w14:paraId="301D1094" w14:textId="77777777" w:rsidR="00B73D63" w:rsidRDefault="00B73D63" w:rsidP="00E43297">
      <w:pPr>
        <w:jc w:val="both"/>
        <w:rPr>
          <w:b/>
          <w:u w:val="single"/>
        </w:rPr>
      </w:pPr>
    </w:p>
    <w:p w14:paraId="0AF05F23" w14:textId="7BB37F06" w:rsidR="00E43297" w:rsidRPr="008471D5" w:rsidRDefault="00E43297" w:rsidP="00E43297">
      <w:pPr>
        <w:jc w:val="both"/>
        <w:rPr>
          <w:b/>
          <w:u w:val="single"/>
        </w:rPr>
      </w:pPr>
      <w:r w:rsidRPr="008471D5">
        <w:rPr>
          <w:b/>
          <w:u w:val="single"/>
        </w:rPr>
        <w:t>Program Feedback and Alumni Questionnaire</w:t>
      </w:r>
    </w:p>
    <w:p w14:paraId="09BB9AF5" w14:textId="215410E7" w:rsidR="00E43297" w:rsidRDefault="008471D5" w:rsidP="008471D5">
      <w:r>
        <w:t xml:space="preserve">Alumni </w:t>
      </w:r>
      <w:r w:rsidR="00E43297" w:rsidRPr="00F57E8A">
        <w:t xml:space="preserve">are encouraged to keep the </w:t>
      </w:r>
      <w:r w:rsidR="00AB43F6">
        <w:t>Speech-Language Pathology</w:t>
      </w:r>
      <w:r w:rsidR="00E43297">
        <w:t xml:space="preserve"> Program</w:t>
      </w:r>
      <w:r w:rsidR="00E43297" w:rsidRPr="00F57E8A">
        <w:t xml:space="preserve"> updated about their professional journey. </w:t>
      </w:r>
      <w:r w:rsidR="00E43297">
        <w:t xml:space="preserve">Results are confidential and identifying information is not required.   </w:t>
      </w:r>
    </w:p>
    <w:p w14:paraId="7D346039" w14:textId="77777777" w:rsidR="00E43297" w:rsidRDefault="00E43297" w:rsidP="008471D5"/>
    <w:p w14:paraId="52BBCC24" w14:textId="2D39C4D2" w:rsidR="00E43297" w:rsidRPr="000E34FA" w:rsidRDefault="00E43297" w:rsidP="00E43297">
      <w:pPr>
        <w:jc w:val="center"/>
        <w:rPr>
          <w:i/>
        </w:rPr>
      </w:pPr>
      <w:r w:rsidRPr="000E34FA">
        <w:rPr>
          <w:i/>
        </w:rPr>
        <w:t xml:space="preserve">Thank you for selecting ULM and the M.S. in </w:t>
      </w:r>
      <w:r w:rsidR="00AB43F6">
        <w:rPr>
          <w:i/>
        </w:rPr>
        <w:t>Speech-Language Pathology</w:t>
      </w:r>
      <w:r w:rsidRPr="000E34FA">
        <w:rPr>
          <w:i/>
        </w:rPr>
        <w:t xml:space="preserve"> Program.</w:t>
      </w:r>
    </w:p>
    <w:p w14:paraId="3D896D60" w14:textId="77777777" w:rsidR="008471D5" w:rsidRDefault="008471D5" w:rsidP="008471D5">
      <w:pPr>
        <w:jc w:val="center"/>
      </w:pPr>
    </w:p>
    <w:p w14:paraId="109EB734" w14:textId="529F469A" w:rsidR="008471D5" w:rsidRDefault="008471D5" w:rsidP="008471D5">
      <w:pPr>
        <w:jc w:val="center"/>
      </w:pPr>
      <w:r>
        <w:t>We wish you the best in your graduate education</w:t>
      </w:r>
      <w:r w:rsidR="00074C99">
        <w:t xml:space="preserve">. </w:t>
      </w:r>
    </w:p>
    <w:p w14:paraId="09935C92" w14:textId="77777777" w:rsidR="00E43297" w:rsidRDefault="00E43297" w:rsidP="00E43297"/>
    <w:p w14:paraId="18002DF6" w14:textId="34C83137" w:rsidR="008471D5" w:rsidRDefault="00E43297" w:rsidP="00EA542F">
      <w:pPr>
        <w:jc w:val="center"/>
      </w:pPr>
      <w:r>
        <w:t xml:space="preserve">The </w:t>
      </w:r>
      <w:r w:rsidR="00AB43F6">
        <w:t>Speech-Language Pathology</w:t>
      </w:r>
      <w:r>
        <w:t xml:space="preserve"> Faculty and Staff </w:t>
      </w:r>
    </w:p>
    <w:p w14:paraId="153C2119" w14:textId="77777777" w:rsidR="00FD06EB" w:rsidRDefault="00FD06EB" w:rsidP="0035743C">
      <w:pPr>
        <w:jc w:val="center"/>
        <w:rPr>
          <w:b/>
          <w:sz w:val="28"/>
          <w:szCs w:val="28"/>
        </w:rPr>
      </w:pPr>
    </w:p>
    <w:p w14:paraId="143B08DA" w14:textId="77777777" w:rsidR="00FD06EB" w:rsidRDefault="00FD06EB" w:rsidP="0035743C">
      <w:pPr>
        <w:jc w:val="center"/>
        <w:rPr>
          <w:b/>
          <w:sz w:val="28"/>
          <w:szCs w:val="28"/>
        </w:rPr>
      </w:pPr>
    </w:p>
    <w:p w14:paraId="278352E3" w14:textId="77777777" w:rsidR="00FD06EB" w:rsidRDefault="00FD06EB" w:rsidP="0035743C">
      <w:pPr>
        <w:jc w:val="center"/>
        <w:rPr>
          <w:b/>
          <w:sz w:val="28"/>
          <w:szCs w:val="28"/>
        </w:rPr>
      </w:pPr>
    </w:p>
    <w:p w14:paraId="179EAB2D" w14:textId="77777777" w:rsidR="00FD06EB" w:rsidRDefault="00FD06EB" w:rsidP="0035743C">
      <w:pPr>
        <w:jc w:val="center"/>
        <w:rPr>
          <w:b/>
          <w:sz w:val="28"/>
          <w:szCs w:val="28"/>
        </w:rPr>
      </w:pPr>
    </w:p>
    <w:p w14:paraId="1896832C" w14:textId="77777777" w:rsidR="00FD06EB" w:rsidRDefault="00FD06EB" w:rsidP="0035743C">
      <w:pPr>
        <w:jc w:val="center"/>
        <w:rPr>
          <w:b/>
          <w:sz w:val="28"/>
          <w:szCs w:val="28"/>
        </w:rPr>
      </w:pPr>
    </w:p>
    <w:p w14:paraId="7A2C0342" w14:textId="77777777" w:rsidR="00FD06EB" w:rsidRDefault="00FD06EB" w:rsidP="0035743C">
      <w:pPr>
        <w:jc w:val="center"/>
        <w:rPr>
          <w:b/>
          <w:sz w:val="28"/>
          <w:szCs w:val="28"/>
        </w:rPr>
      </w:pPr>
    </w:p>
    <w:p w14:paraId="7E023C79" w14:textId="77777777" w:rsidR="00FD06EB" w:rsidRDefault="00FD06EB" w:rsidP="0035743C">
      <w:pPr>
        <w:jc w:val="center"/>
        <w:rPr>
          <w:b/>
          <w:sz w:val="28"/>
          <w:szCs w:val="28"/>
        </w:rPr>
      </w:pPr>
    </w:p>
    <w:p w14:paraId="7027B94B" w14:textId="77777777" w:rsidR="00FD06EB" w:rsidRDefault="00FD06EB" w:rsidP="0035743C">
      <w:pPr>
        <w:jc w:val="center"/>
        <w:rPr>
          <w:b/>
          <w:sz w:val="28"/>
          <w:szCs w:val="28"/>
        </w:rPr>
      </w:pPr>
    </w:p>
    <w:p w14:paraId="75A598C3" w14:textId="77777777" w:rsidR="00FD06EB" w:rsidRDefault="00FD06EB" w:rsidP="0035743C">
      <w:pPr>
        <w:jc w:val="center"/>
        <w:rPr>
          <w:b/>
          <w:sz w:val="28"/>
          <w:szCs w:val="28"/>
        </w:rPr>
      </w:pPr>
    </w:p>
    <w:p w14:paraId="422C51F4" w14:textId="77777777" w:rsidR="00FD06EB" w:rsidRDefault="00FD06EB" w:rsidP="0035743C">
      <w:pPr>
        <w:jc w:val="center"/>
        <w:rPr>
          <w:b/>
          <w:sz w:val="28"/>
          <w:szCs w:val="28"/>
        </w:rPr>
      </w:pPr>
    </w:p>
    <w:p w14:paraId="6C8165B3" w14:textId="77777777" w:rsidR="00FD06EB" w:rsidRDefault="00FD06EB" w:rsidP="0035743C">
      <w:pPr>
        <w:jc w:val="center"/>
        <w:rPr>
          <w:b/>
          <w:sz w:val="28"/>
          <w:szCs w:val="28"/>
        </w:rPr>
      </w:pPr>
    </w:p>
    <w:p w14:paraId="73A178DA" w14:textId="77777777" w:rsidR="00FD06EB" w:rsidRDefault="00FD06EB" w:rsidP="0035743C">
      <w:pPr>
        <w:jc w:val="center"/>
        <w:rPr>
          <w:b/>
          <w:sz w:val="28"/>
          <w:szCs w:val="28"/>
        </w:rPr>
      </w:pPr>
    </w:p>
    <w:p w14:paraId="4A5D4740" w14:textId="77777777" w:rsidR="00FD06EB" w:rsidRDefault="00FD06EB" w:rsidP="0035743C">
      <w:pPr>
        <w:jc w:val="center"/>
        <w:rPr>
          <w:b/>
          <w:sz w:val="28"/>
          <w:szCs w:val="28"/>
        </w:rPr>
      </w:pPr>
    </w:p>
    <w:p w14:paraId="024B9D05" w14:textId="77777777" w:rsidR="00FD06EB" w:rsidRDefault="00FD06EB" w:rsidP="0035743C">
      <w:pPr>
        <w:jc w:val="center"/>
        <w:rPr>
          <w:b/>
          <w:sz w:val="28"/>
          <w:szCs w:val="28"/>
        </w:rPr>
      </w:pPr>
    </w:p>
    <w:p w14:paraId="32794DBB" w14:textId="77777777" w:rsidR="00FD06EB" w:rsidRDefault="00FD06EB" w:rsidP="0035743C">
      <w:pPr>
        <w:jc w:val="center"/>
        <w:rPr>
          <w:b/>
          <w:sz w:val="28"/>
          <w:szCs w:val="28"/>
        </w:rPr>
      </w:pPr>
    </w:p>
    <w:p w14:paraId="2A14AE0C" w14:textId="77777777" w:rsidR="00FD06EB" w:rsidRDefault="00FD06EB" w:rsidP="0035743C">
      <w:pPr>
        <w:jc w:val="center"/>
        <w:rPr>
          <w:b/>
          <w:sz w:val="28"/>
          <w:szCs w:val="28"/>
        </w:rPr>
      </w:pPr>
    </w:p>
    <w:p w14:paraId="38ACD104" w14:textId="77777777" w:rsidR="00FD06EB" w:rsidRDefault="00FD06EB" w:rsidP="0035743C">
      <w:pPr>
        <w:jc w:val="center"/>
        <w:rPr>
          <w:b/>
          <w:sz w:val="28"/>
          <w:szCs w:val="28"/>
        </w:rPr>
      </w:pPr>
    </w:p>
    <w:p w14:paraId="7251F731" w14:textId="77777777" w:rsidR="00FD06EB" w:rsidRDefault="00FD06EB" w:rsidP="0035743C">
      <w:pPr>
        <w:jc w:val="center"/>
        <w:rPr>
          <w:b/>
          <w:sz w:val="28"/>
          <w:szCs w:val="28"/>
        </w:rPr>
      </w:pPr>
    </w:p>
    <w:p w14:paraId="245C75D3" w14:textId="1413F701" w:rsidR="0035743C" w:rsidRPr="008471D5" w:rsidRDefault="0035743C" w:rsidP="0035743C">
      <w:pPr>
        <w:jc w:val="center"/>
        <w:rPr>
          <w:b/>
          <w:sz w:val="28"/>
          <w:szCs w:val="28"/>
        </w:rPr>
      </w:pPr>
      <w:r w:rsidRPr="008471D5">
        <w:rPr>
          <w:b/>
          <w:sz w:val="28"/>
          <w:szCs w:val="28"/>
        </w:rPr>
        <w:lastRenderedPageBreak/>
        <w:t>University of Louisiana Monroe</w:t>
      </w:r>
    </w:p>
    <w:p w14:paraId="46EC353D" w14:textId="0C8B6570" w:rsidR="008471D5" w:rsidRDefault="0035743C" w:rsidP="0035743C">
      <w:pPr>
        <w:jc w:val="center"/>
        <w:rPr>
          <w:b/>
          <w:sz w:val="28"/>
          <w:szCs w:val="28"/>
        </w:rPr>
      </w:pPr>
      <w:r w:rsidRPr="008471D5">
        <w:rPr>
          <w:b/>
          <w:sz w:val="28"/>
          <w:szCs w:val="28"/>
        </w:rPr>
        <w:t xml:space="preserve">M.S. in </w:t>
      </w:r>
      <w:r w:rsidR="00AB43F6">
        <w:rPr>
          <w:b/>
          <w:sz w:val="28"/>
          <w:szCs w:val="28"/>
        </w:rPr>
        <w:t>Speech-Language Pathology</w:t>
      </w:r>
      <w:r w:rsidRPr="008471D5">
        <w:rPr>
          <w:b/>
          <w:sz w:val="28"/>
          <w:szCs w:val="28"/>
        </w:rPr>
        <w:t xml:space="preserve"> </w:t>
      </w:r>
    </w:p>
    <w:p w14:paraId="0A20D6CE" w14:textId="7F85B135" w:rsidR="0035743C" w:rsidRPr="008471D5" w:rsidRDefault="0035743C" w:rsidP="0035743C">
      <w:pPr>
        <w:jc w:val="center"/>
        <w:rPr>
          <w:b/>
          <w:sz w:val="28"/>
          <w:szCs w:val="28"/>
        </w:rPr>
      </w:pPr>
      <w:r w:rsidRPr="008471D5">
        <w:rPr>
          <w:b/>
          <w:sz w:val="28"/>
          <w:szCs w:val="28"/>
        </w:rPr>
        <w:t>Graduate Handbook Signature Page</w:t>
      </w:r>
    </w:p>
    <w:p w14:paraId="28DD4453" w14:textId="77777777" w:rsidR="0035743C" w:rsidRDefault="0035743C" w:rsidP="0035743C">
      <w:pPr>
        <w:jc w:val="center"/>
      </w:pPr>
    </w:p>
    <w:p w14:paraId="4B92F36D" w14:textId="77777777" w:rsidR="0035743C" w:rsidRPr="0071430E" w:rsidRDefault="0035743C" w:rsidP="0035743C">
      <w:pPr>
        <w:jc w:val="center"/>
      </w:pPr>
    </w:p>
    <w:p w14:paraId="7CB72D15" w14:textId="77777777" w:rsidR="00297794" w:rsidRDefault="0035743C" w:rsidP="008471D5">
      <w:pPr>
        <w:rPr>
          <w:b/>
        </w:rPr>
      </w:pPr>
      <w:r w:rsidRPr="008471D5">
        <w:rPr>
          <w:b/>
        </w:rPr>
        <w:t xml:space="preserve">By signing this page, </w:t>
      </w:r>
      <w:r w:rsidR="00297794">
        <w:rPr>
          <w:b/>
        </w:rPr>
        <w:t xml:space="preserve">I </w:t>
      </w:r>
      <w:r w:rsidRPr="008471D5">
        <w:rPr>
          <w:b/>
        </w:rPr>
        <w:t xml:space="preserve">acknowledge that </w:t>
      </w:r>
    </w:p>
    <w:p w14:paraId="2EC17667" w14:textId="77777777" w:rsidR="00297794" w:rsidRDefault="00297794" w:rsidP="0025011A">
      <w:pPr>
        <w:pStyle w:val="ListParagraph"/>
        <w:numPr>
          <w:ilvl w:val="0"/>
          <w:numId w:val="38"/>
        </w:numPr>
        <w:rPr>
          <w:b/>
        </w:rPr>
      </w:pPr>
      <w:r>
        <w:rPr>
          <w:b/>
        </w:rPr>
        <w:t xml:space="preserve">I </w:t>
      </w:r>
      <w:r w:rsidR="0035743C" w:rsidRPr="00297794">
        <w:rPr>
          <w:b/>
        </w:rPr>
        <w:t xml:space="preserve">have read the handbook in its entirety. </w:t>
      </w:r>
    </w:p>
    <w:p w14:paraId="0D1CCCB7" w14:textId="77777777" w:rsidR="00297794" w:rsidRDefault="00297794" w:rsidP="0025011A">
      <w:pPr>
        <w:pStyle w:val="ListParagraph"/>
        <w:numPr>
          <w:ilvl w:val="0"/>
          <w:numId w:val="38"/>
        </w:numPr>
        <w:rPr>
          <w:b/>
        </w:rPr>
      </w:pPr>
      <w:r>
        <w:rPr>
          <w:b/>
        </w:rPr>
        <w:t xml:space="preserve">I understand I am </w:t>
      </w:r>
      <w:r w:rsidR="0035743C" w:rsidRPr="00297794">
        <w:rPr>
          <w:b/>
        </w:rPr>
        <w:t xml:space="preserve">responsible for following all program and university related policies and procedures. </w:t>
      </w:r>
    </w:p>
    <w:p w14:paraId="2B23B57A" w14:textId="02398342" w:rsidR="00297794" w:rsidRDefault="1F6EE6A7" w:rsidP="16B54D00">
      <w:pPr>
        <w:pStyle w:val="ListParagraph"/>
        <w:numPr>
          <w:ilvl w:val="0"/>
          <w:numId w:val="38"/>
        </w:numPr>
        <w:rPr>
          <w:b/>
          <w:bCs/>
        </w:rPr>
      </w:pPr>
      <w:r w:rsidRPr="16B54D00">
        <w:rPr>
          <w:b/>
          <w:bCs/>
        </w:rPr>
        <w:t xml:space="preserve">I </w:t>
      </w:r>
      <w:r w:rsidR="038EBEA8" w:rsidRPr="16B54D00">
        <w:rPr>
          <w:b/>
          <w:bCs/>
        </w:rPr>
        <w:t xml:space="preserve">understand that this document is subject to change at the discretion of the </w:t>
      </w:r>
      <w:r w:rsidR="55427446" w:rsidRPr="16B54D00">
        <w:rPr>
          <w:b/>
          <w:bCs/>
        </w:rPr>
        <w:t>program,</w:t>
      </w:r>
      <w:r w:rsidR="038EBEA8" w:rsidRPr="16B54D00">
        <w:rPr>
          <w:b/>
          <w:bCs/>
        </w:rPr>
        <w:t xml:space="preserve"> and </w:t>
      </w:r>
      <w:r w:rsidRPr="16B54D00">
        <w:rPr>
          <w:b/>
          <w:bCs/>
        </w:rPr>
        <w:t>I am</w:t>
      </w:r>
      <w:r w:rsidR="038EBEA8" w:rsidRPr="16B54D00">
        <w:rPr>
          <w:b/>
          <w:bCs/>
        </w:rPr>
        <w:t xml:space="preserve"> responsible for following all changes.</w:t>
      </w:r>
      <w:r w:rsidR="33A20938" w:rsidRPr="16B54D00">
        <w:rPr>
          <w:b/>
          <w:bCs/>
        </w:rPr>
        <w:t xml:space="preserve"> </w:t>
      </w:r>
    </w:p>
    <w:p w14:paraId="5F917D2E" w14:textId="0C1B3B93" w:rsidR="0035743C" w:rsidRDefault="008471D5" w:rsidP="0025011A">
      <w:pPr>
        <w:pStyle w:val="ListParagraph"/>
        <w:numPr>
          <w:ilvl w:val="0"/>
          <w:numId w:val="38"/>
        </w:numPr>
        <w:rPr>
          <w:b/>
        </w:rPr>
      </w:pPr>
      <w:r w:rsidRPr="00297794">
        <w:rPr>
          <w:b/>
        </w:rPr>
        <w:t xml:space="preserve">I will abide by all policies including but not limited to drug and alcohol screening, background screening, and motor vehicle records check. </w:t>
      </w:r>
    </w:p>
    <w:p w14:paraId="0BC936B2" w14:textId="77777777" w:rsidR="00F44AAF" w:rsidRPr="00F44AAF" w:rsidRDefault="00F44AAF" w:rsidP="00F44AAF">
      <w:pPr>
        <w:pStyle w:val="ListParagraph"/>
        <w:rPr>
          <w:b/>
        </w:rPr>
      </w:pPr>
    </w:p>
    <w:p w14:paraId="0E731107" w14:textId="6898CA2D" w:rsidR="00074C99" w:rsidRPr="00297794" w:rsidRDefault="00252B91" w:rsidP="00F44AAF">
      <w:pPr>
        <w:rPr>
          <w:b/>
        </w:rPr>
      </w:pPr>
      <w:r>
        <w:rPr>
          <w:b/>
        </w:rPr>
        <w:t>Background Check/</w:t>
      </w:r>
      <w:r w:rsidR="00074C99" w:rsidRPr="00297794">
        <w:rPr>
          <w:b/>
        </w:rPr>
        <w:t xml:space="preserve">Drug Screen </w:t>
      </w:r>
      <w:r w:rsidR="00297794" w:rsidRPr="00297794">
        <w:rPr>
          <w:b/>
        </w:rPr>
        <w:t>Acknowledgment</w:t>
      </w:r>
      <w:r w:rsidR="00074C99" w:rsidRPr="00297794">
        <w:rPr>
          <w:b/>
        </w:rPr>
        <w:t xml:space="preserve">: </w:t>
      </w:r>
    </w:p>
    <w:p w14:paraId="448E9677" w14:textId="635A34F8" w:rsidR="00074C99" w:rsidRPr="00297794" w:rsidRDefault="00074C99" w:rsidP="0025011A">
      <w:pPr>
        <w:pStyle w:val="ListParagraph"/>
        <w:numPr>
          <w:ilvl w:val="0"/>
          <w:numId w:val="37"/>
        </w:numPr>
        <w:rPr>
          <w:b/>
        </w:rPr>
      </w:pPr>
      <w:r w:rsidRPr="00297794">
        <w:rPr>
          <w:b/>
        </w:rPr>
        <w:t xml:space="preserve">I </w:t>
      </w:r>
      <w:r w:rsidR="00297794" w:rsidRPr="00297794">
        <w:rPr>
          <w:b/>
        </w:rPr>
        <w:t xml:space="preserve">understand that I </w:t>
      </w:r>
      <w:r w:rsidRPr="00297794">
        <w:rPr>
          <w:b/>
        </w:rPr>
        <w:t xml:space="preserve">will be required to complete a </w:t>
      </w:r>
      <w:r w:rsidR="00252B91">
        <w:rPr>
          <w:b/>
        </w:rPr>
        <w:t>background check/</w:t>
      </w:r>
      <w:r w:rsidRPr="00297794">
        <w:rPr>
          <w:b/>
        </w:rPr>
        <w:t>drug screen through Castle Bran</w:t>
      </w:r>
      <w:r w:rsidR="00297794" w:rsidRPr="00297794">
        <w:rPr>
          <w:b/>
        </w:rPr>
        <w:t>ch</w:t>
      </w:r>
      <w:r w:rsidRPr="00297794">
        <w:rPr>
          <w:b/>
        </w:rPr>
        <w:t xml:space="preserve">. </w:t>
      </w:r>
    </w:p>
    <w:p w14:paraId="36EB72BB" w14:textId="0F595D20" w:rsidR="00074C99" w:rsidRPr="00297794" w:rsidRDefault="00074C99" w:rsidP="0025011A">
      <w:pPr>
        <w:pStyle w:val="ListParagraph"/>
        <w:numPr>
          <w:ilvl w:val="0"/>
          <w:numId w:val="37"/>
        </w:numPr>
        <w:rPr>
          <w:b/>
        </w:rPr>
      </w:pPr>
      <w:r w:rsidRPr="00297794">
        <w:rPr>
          <w:b/>
        </w:rPr>
        <w:t xml:space="preserve">I give permission for </w:t>
      </w:r>
      <w:r w:rsidR="00297794" w:rsidRPr="00F43197">
        <w:rPr>
          <w:b/>
          <w:color w:val="auto"/>
        </w:rPr>
        <w:t>designate</w:t>
      </w:r>
      <w:r w:rsidR="00EA198E" w:rsidRPr="00F43197">
        <w:rPr>
          <w:b/>
          <w:color w:val="auto"/>
        </w:rPr>
        <w:t>d</w:t>
      </w:r>
      <w:r w:rsidR="00297794" w:rsidRPr="00F43197">
        <w:rPr>
          <w:b/>
          <w:color w:val="auto"/>
        </w:rPr>
        <w:t xml:space="preserve"> ULM personnel to view the results and share them internally as appropriate</w:t>
      </w:r>
      <w:r w:rsidR="00297794" w:rsidRPr="00297794">
        <w:rPr>
          <w:b/>
        </w:rPr>
        <w:t xml:space="preserve">. </w:t>
      </w:r>
    </w:p>
    <w:p w14:paraId="6B7C2CB8" w14:textId="77777777" w:rsidR="0035743C" w:rsidRDefault="0035743C" w:rsidP="0035743C">
      <w:pPr>
        <w:spacing w:line="360" w:lineRule="auto"/>
        <w:jc w:val="center"/>
      </w:pPr>
    </w:p>
    <w:p w14:paraId="15CC74F9" w14:textId="77777777" w:rsidR="0035743C" w:rsidRDefault="0035743C" w:rsidP="0035743C">
      <w:pPr>
        <w:spacing w:line="360" w:lineRule="auto"/>
      </w:pPr>
      <w:r w:rsidRPr="0071430E">
        <w:t>Graduate Student’s Printed Name__________________________________</w:t>
      </w:r>
    </w:p>
    <w:p w14:paraId="5FB03E1C" w14:textId="77777777" w:rsidR="0035743C" w:rsidRPr="0071430E" w:rsidRDefault="0035743C" w:rsidP="0035743C">
      <w:pPr>
        <w:spacing w:line="360" w:lineRule="auto"/>
      </w:pPr>
    </w:p>
    <w:p w14:paraId="074BA738" w14:textId="77777777" w:rsidR="0035743C" w:rsidRDefault="0035743C" w:rsidP="0035743C">
      <w:pPr>
        <w:spacing w:line="360" w:lineRule="auto"/>
      </w:pPr>
      <w:r w:rsidRPr="0071430E">
        <w:t>Graduate Student’s Signature _____________________________________</w:t>
      </w:r>
    </w:p>
    <w:p w14:paraId="7C5ACA29" w14:textId="77777777" w:rsidR="0035743C" w:rsidRDefault="0035743C" w:rsidP="0035743C">
      <w:pPr>
        <w:spacing w:line="360" w:lineRule="auto"/>
      </w:pPr>
    </w:p>
    <w:p w14:paraId="420A774A" w14:textId="77777777" w:rsidR="0035743C" w:rsidRDefault="0035743C" w:rsidP="0035743C">
      <w:pPr>
        <w:spacing w:line="360" w:lineRule="auto"/>
      </w:pPr>
      <w:r>
        <w:t>CWID _______________________________________________________</w:t>
      </w:r>
    </w:p>
    <w:p w14:paraId="268F170B" w14:textId="77777777" w:rsidR="0035743C" w:rsidRDefault="0035743C" w:rsidP="0035743C">
      <w:pPr>
        <w:spacing w:line="360" w:lineRule="auto"/>
      </w:pPr>
    </w:p>
    <w:p w14:paraId="5A73CD92" w14:textId="78109F53" w:rsidR="0035743C" w:rsidRDefault="0035743C" w:rsidP="0035743C">
      <w:pPr>
        <w:spacing w:line="360" w:lineRule="auto"/>
      </w:pPr>
      <w:r>
        <w:t>Email ________________________________________________________</w:t>
      </w:r>
    </w:p>
    <w:p w14:paraId="30BD1C6E" w14:textId="77777777" w:rsidR="00EA198E" w:rsidRDefault="00EA198E" w:rsidP="0035743C">
      <w:pPr>
        <w:spacing w:line="360" w:lineRule="auto"/>
      </w:pPr>
    </w:p>
    <w:p w14:paraId="689AE495" w14:textId="238EB075" w:rsidR="00EA198E" w:rsidRPr="00F43197" w:rsidRDefault="00EA198E" w:rsidP="0035743C">
      <w:pPr>
        <w:spacing w:line="360" w:lineRule="auto"/>
      </w:pPr>
      <w:r w:rsidRPr="00F43197">
        <w:t>Cell Phone Number _____________________________________________</w:t>
      </w:r>
    </w:p>
    <w:p w14:paraId="27A24C4E" w14:textId="77777777" w:rsidR="0035743C" w:rsidRPr="00EA198E" w:rsidRDefault="0035743C" w:rsidP="0035743C">
      <w:pPr>
        <w:spacing w:line="360" w:lineRule="auto"/>
        <w:rPr>
          <w:color w:val="FF0000"/>
        </w:rPr>
      </w:pPr>
    </w:p>
    <w:p w14:paraId="18562641" w14:textId="77777777" w:rsidR="0035743C" w:rsidRPr="0071430E" w:rsidRDefault="0035743C" w:rsidP="0035743C">
      <w:pPr>
        <w:spacing w:line="360" w:lineRule="auto"/>
      </w:pPr>
      <w:r w:rsidRPr="0071430E">
        <w:t>Date___________________________</w:t>
      </w:r>
    </w:p>
    <w:p w14:paraId="3C063DE4" w14:textId="77777777" w:rsidR="0035743C" w:rsidRDefault="0035743C" w:rsidP="0035743C">
      <w:pPr>
        <w:jc w:val="center"/>
        <w:rPr>
          <w:sz w:val="22"/>
          <w:szCs w:val="22"/>
        </w:rPr>
      </w:pPr>
    </w:p>
    <w:p w14:paraId="56812918" w14:textId="77777777" w:rsidR="0035743C" w:rsidRDefault="0035743C" w:rsidP="0035743C">
      <w:pPr>
        <w:jc w:val="center"/>
        <w:rPr>
          <w:sz w:val="22"/>
          <w:szCs w:val="22"/>
        </w:rPr>
      </w:pPr>
    </w:p>
    <w:p w14:paraId="42C66BCE" w14:textId="2454830F" w:rsidR="0035743C" w:rsidRPr="00C178A8" w:rsidRDefault="038EBEA8" w:rsidP="0035743C">
      <w:pPr>
        <w:rPr>
          <w:sz w:val="22"/>
          <w:szCs w:val="22"/>
        </w:rPr>
      </w:pPr>
      <w:r w:rsidRPr="16B54D00">
        <w:rPr>
          <w:sz w:val="22"/>
          <w:szCs w:val="22"/>
        </w:rPr>
        <w:t xml:space="preserve">Complete this document and return </w:t>
      </w:r>
      <w:r w:rsidR="6102923B" w:rsidRPr="16B54D00">
        <w:rPr>
          <w:sz w:val="22"/>
          <w:szCs w:val="22"/>
        </w:rPr>
        <w:t>the original</w:t>
      </w:r>
      <w:r w:rsidRPr="16B54D00">
        <w:rPr>
          <w:sz w:val="22"/>
          <w:szCs w:val="22"/>
        </w:rPr>
        <w:t xml:space="preserve"> to the SPLP Program Director no later than the </w:t>
      </w:r>
      <w:r w:rsidR="1168AAB6" w:rsidRPr="16B54D00">
        <w:rPr>
          <w:sz w:val="22"/>
          <w:szCs w:val="22"/>
        </w:rPr>
        <w:t xml:space="preserve">Friday of the first week of classes. </w:t>
      </w:r>
    </w:p>
    <w:sectPr w:rsidR="0035743C" w:rsidRPr="00C178A8" w:rsidSect="003F3660">
      <w:headerReference w:type="default" r:id="rId74"/>
      <w:footerReference w:type="even" r:id="rId75"/>
      <w:footerReference w:type="default" r:id="rId76"/>
      <w:headerReference w:type="first" r:id="rId77"/>
      <w:footerReference w:type="first" r:id="rId7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3811D" w14:textId="77777777" w:rsidR="00D97C09" w:rsidRDefault="00D97C09" w:rsidP="00E43297">
      <w:r>
        <w:separator/>
      </w:r>
    </w:p>
  </w:endnote>
  <w:endnote w:type="continuationSeparator" w:id="0">
    <w:p w14:paraId="44208B9D" w14:textId="77777777" w:rsidR="00D97C09" w:rsidRDefault="00D97C09" w:rsidP="00E4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ACF32" w14:textId="20F3EB6E" w:rsidR="00074FBB" w:rsidRDefault="00074FBB" w:rsidP="001C3F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508F0CD" w14:textId="77777777" w:rsidR="00074FBB" w:rsidRDefault="00074FBB" w:rsidP="00B15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153684"/>
      <w:docPartObj>
        <w:docPartGallery w:val="Page Numbers (Bottom of Page)"/>
        <w:docPartUnique/>
      </w:docPartObj>
    </w:sdtPr>
    <w:sdtEndPr>
      <w:rPr>
        <w:color w:val="7F7F7F" w:themeColor="background1" w:themeShade="7F"/>
        <w:spacing w:val="60"/>
      </w:rPr>
    </w:sdtEndPr>
    <w:sdtContent>
      <w:p w14:paraId="43E9D10C" w14:textId="6C935BF0" w:rsidR="00074FBB" w:rsidRDefault="00074FBB" w:rsidP="391CC392">
        <w:pPr>
          <w:pStyle w:val="Footer"/>
          <w:pBdr>
            <w:top w:val="single" w:sz="4" w:space="1" w:color="D9D9D9" w:themeColor="background1" w:themeShade="D9"/>
          </w:pBdr>
          <w:rPr>
            <w:b/>
            <w:bCs/>
          </w:rPr>
        </w:pPr>
        <w:r>
          <w:t>Fall 2024</w:t>
        </w:r>
      </w:p>
      <w:p w14:paraId="7F376839" w14:textId="0D709BA9" w:rsidR="00074FBB" w:rsidRDefault="00074FBB" w:rsidP="391CC392">
        <w:pPr>
          <w:pStyle w:val="Footer"/>
          <w:pBdr>
            <w:top w:val="single" w:sz="4" w:space="1" w:color="D9D9D9" w:themeColor="background1" w:themeShade="D9"/>
          </w:pBdr>
          <w:rPr>
            <w:b/>
            <w:bCs/>
          </w:rPr>
        </w:pPr>
        <w:r w:rsidRPr="00BB61B4">
          <w:t xml:space="preserve"> </w:t>
        </w:r>
        <w:r>
          <w:t xml:space="preserve">                                                                                                               </w:t>
        </w:r>
        <w:r>
          <w:rPr>
            <w:b/>
            <w:bCs/>
            <w:noProof/>
          </w:rPr>
          <w:fldChar w:fldCharType="begin"/>
        </w:r>
        <w:r>
          <w:instrText xml:space="preserve"> PAGE   \* MERGEFORMAT </w:instrText>
        </w:r>
        <w:r>
          <w:fldChar w:fldCharType="separate"/>
        </w:r>
        <w:r w:rsidR="00CD6078" w:rsidRPr="00CD6078">
          <w:rPr>
            <w:b/>
            <w:bCs/>
            <w:noProof/>
          </w:rPr>
          <w:t>9</w:t>
        </w:r>
        <w:r>
          <w:rPr>
            <w:b/>
            <w:bCs/>
            <w:noProof/>
          </w:rPr>
          <w:fldChar w:fldCharType="end"/>
        </w:r>
        <w:r>
          <w:rPr>
            <w:b/>
            <w:bCs/>
          </w:rPr>
          <w:t xml:space="preserve"> </w:t>
        </w:r>
        <w:r>
          <w:t>|</w:t>
        </w:r>
        <w:r>
          <w:rPr>
            <w:b/>
            <w:bCs/>
          </w:rPr>
          <w:t xml:space="preserve"> </w:t>
        </w:r>
        <w:r>
          <w:rPr>
            <w:color w:val="7F7F7F" w:themeColor="background1" w:themeShade="7F"/>
            <w:spacing w:val="60"/>
          </w:rPr>
          <w:t>Page</w:t>
        </w:r>
        <w:r>
          <w:t xml:space="preserve">  </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p>
    </w:sdtContent>
  </w:sdt>
  <w:p w14:paraId="7B96A2D6" w14:textId="1EB1F581" w:rsidR="00074FBB" w:rsidRDefault="00074FBB" w:rsidP="00B15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074FBB" w14:paraId="2E9E6F06" w14:textId="77777777" w:rsidTr="391CC392">
      <w:trPr>
        <w:trHeight w:val="300"/>
      </w:trPr>
      <w:tc>
        <w:tcPr>
          <w:tcW w:w="3120" w:type="dxa"/>
        </w:tcPr>
        <w:p w14:paraId="7E5B5F85" w14:textId="369E4CCD" w:rsidR="00074FBB" w:rsidRDefault="00074FBB" w:rsidP="391CC392">
          <w:pPr>
            <w:pStyle w:val="Header"/>
            <w:ind w:left="-115"/>
          </w:pPr>
        </w:p>
      </w:tc>
      <w:tc>
        <w:tcPr>
          <w:tcW w:w="3120" w:type="dxa"/>
        </w:tcPr>
        <w:p w14:paraId="58CBC414" w14:textId="7151DA9B" w:rsidR="00074FBB" w:rsidRDefault="00074FBB" w:rsidP="391CC392">
          <w:pPr>
            <w:pStyle w:val="Header"/>
            <w:jc w:val="center"/>
          </w:pPr>
        </w:p>
      </w:tc>
      <w:tc>
        <w:tcPr>
          <w:tcW w:w="3120" w:type="dxa"/>
        </w:tcPr>
        <w:p w14:paraId="78DAEE8C" w14:textId="64FB37A7" w:rsidR="00074FBB" w:rsidRDefault="00074FBB" w:rsidP="391CC392">
          <w:pPr>
            <w:pStyle w:val="Header"/>
            <w:ind w:right="-115"/>
            <w:jc w:val="right"/>
          </w:pPr>
        </w:p>
      </w:tc>
    </w:tr>
  </w:tbl>
  <w:p w14:paraId="76C8AC9E" w14:textId="701671B8" w:rsidR="00074FBB" w:rsidRDefault="00074FBB" w:rsidP="391CC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54961" w14:textId="77777777" w:rsidR="00D97C09" w:rsidRDefault="00D97C09" w:rsidP="00E43297">
      <w:r>
        <w:separator/>
      </w:r>
    </w:p>
  </w:footnote>
  <w:footnote w:type="continuationSeparator" w:id="0">
    <w:p w14:paraId="63C1AF2E" w14:textId="77777777" w:rsidR="00D97C09" w:rsidRDefault="00D97C09" w:rsidP="00E43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074FBB" w14:paraId="66F6DC78" w14:textId="77777777" w:rsidTr="391CC392">
      <w:trPr>
        <w:trHeight w:val="300"/>
      </w:trPr>
      <w:tc>
        <w:tcPr>
          <w:tcW w:w="3120" w:type="dxa"/>
        </w:tcPr>
        <w:p w14:paraId="0853C712" w14:textId="47E7B652" w:rsidR="00074FBB" w:rsidRDefault="00074FBB" w:rsidP="391CC392">
          <w:pPr>
            <w:pStyle w:val="Header"/>
            <w:ind w:left="-115"/>
          </w:pPr>
        </w:p>
      </w:tc>
      <w:tc>
        <w:tcPr>
          <w:tcW w:w="3120" w:type="dxa"/>
        </w:tcPr>
        <w:p w14:paraId="357009D5" w14:textId="5991CBE8" w:rsidR="00074FBB" w:rsidRDefault="00074FBB" w:rsidP="391CC392">
          <w:pPr>
            <w:pStyle w:val="Header"/>
            <w:jc w:val="center"/>
          </w:pPr>
        </w:p>
      </w:tc>
      <w:tc>
        <w:tcPr>
          <w:tcW w:w="3120" w:type="dxa"/>
        </w:tcPr>
        <w:p w14:paraId="03E6702D" w14:textId="46CA6712" w:rsidR="00074FBB" w:rsidRDefault="00074FBB" w:rsidP="391CC392">
          <w:pPr>
            <w:pStyle w:val="Header"/>
            <w:ind w:right="-115"/>
            <w:jc w:val="right"/>
          </w:pPr>
        </w:p>
      </w:tc>
    </w:tr>
  </w:tbl>
  <w:p w14:paraId="173C30E8" w14:textId="32526F0E" w:rsidR="00074FBB" w:rsidRDefault="00074FBB" w:rsidP="391CC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074FBB" w14:paraId="7874F427" w14:textId="77777777" w:rsidTr="391CC392">
      <w:trPr>
        <w:trHeight w:val="300"/>
      </w:trPr>
      <w:tc>
        <w:tcPr>
          <w:tcW w:w="3120" w:type="dxa"/>
        </w:tcPr>
        <w:p w14:paraId="38050734" w14:textId="79C65673" w:rsidR="00074FBB" w:rsidRDefault="00074FBB" w:rsidP="391CC392">
          <w:pPr>
            <w:pStyle w:val="Header"/>
            <w:ind w:left="-115"/>
          </w:pPr>
        </w:p>
      </w:tc>
      <w:tc>
        <w:tcPr>
          <w:tcW w:w="3120" w:type="dxa"/>
        </w:tcPr>
        <w:p w14:paraId="5CC37232" w14:textId="777DDBF5" w:rsidR="00074FBB" w:rsidRDefault="00074FBB" w:rsidP="391CC392">
          <w:pPr>
            <w:pStyle w:val="Header"/>
            <w:jc w:val="center"/>
          </w:pPr>
        </w:p>
      </w:tc>
      <w:tc>
        <w:tcPr>
          <w:tcW w:w="3120" w:type="dxa"/>
        </w:tcPr>
        <w:p w14:paraId="788E357F" w14:textId="6D9C3F4B" w:rsidR="00074FBB" w:rsidRDefault="00074FBB" w:rsidP="391CC392">
          <w:pPr>
            <w:pStyle w:val="Header"/>
            <w:ind w:right="-115"/>
            <w:jc w:val="right"/>
          </w:pPr>
        </w:p>
      </w:tc>
    </w:tr>
  </w:tbl>
  <w:p w14:paraId="65A387C8" w14:textId="3E3B3770" w:rsidR="00074FBB" w:rsidRDefault="00074FBB" w:rsidP="391CC392">
    <w:pPr>
      <w:pStyle w:val="Header"/>
    </w:pPr>
  </w:p>
</w:hdr>
</file>

<file path=word/intelligence2.xml><?xml version="1.0" encoding="utf-8"?>
<int2:intelligence xmlns:int2="http://schemas.microsoft.com/office/intelligence/2020/intelligence">
  <int2:observations>
    <int2:textHash int2:hashCode="2kMaAzauySI39D" int2:id="WAory3nn">
      <int2:state int2:type="AugLoop_Text_Critique" int2:value="Rejected"/>
    </int2:textHash>
    <int2:textHash int2:hashCode="nRIzOfrNeCYNM6" int2:id="VbmLesqU">
      <int2:state int2:type="AugLoop_Text_Critique" int2:value="Rejected"/>
    </int2:textHash>
    <int2:textHash int2:hashCode="9AwT7wY8k4KV8C" int2:id="m9FwZNxG">
      <int2:state int2:type="AugLoop_Text_Critique" int2:value="Rejected"/>
    </int2:textHash>
    <int2:textHash int2:hashCode="PmTQ1pJiBLGxOB" int2:id="b2QEZKGF">
      <int2:state int2:type="AugLoop_Text_Critique" int2:value="Rejected"/>
    </int2:textHash>
    <int2:textHash int2:hashCode="sky7Zo2+rsqeJd" int2:id="lKONfnCJ">
      <int2:state int2:type="AugLoop_Text_Critique" int2:value="Rejected"/>
    </int2:textHash>
    <int2:textHash int2:hashCode="usVE9Gcmgd8PB8" int2:id="cET7Zxiw">
      <int2:state int2:type="AugLoop_Text_Critique" int2:value="Rejected"/>
    </int2:textHash>
    <int2:textHash int2:hashCode="ck0AAukX4rtPzY" int2:id="RmmCcM7i">
      <int2:state int2:type="AugLoop_Text_Critique" int2:value="Rejected"/>
    </int2:textHash>
    <int2:textHash int2:hashCode="hb4Rid2mVL6d2s" int2:id="ge2Ipdel">
      <int2:state int2:type="AugLoop_Text_Critique" int2:value="Rejected"/>
    </int2:textHash>
    <int2:textHash int2:hashCode="Dvx72st7ImbjMI" int2:id="VUNXFMUG">
      <int2:state int2:type="AugLoop_Text_Critique" int2:value="Rejected"/>
    </int2:textHash>
    <int2:textHash int2:hashCode="PcWxT1FLGVEDy4" int2:id="hOspmHYe">
      <int2:state int2:type="AugLoop_Text_Critique" int2:value="Rejected"/>
    </int2:textHash>
    <int2:textHash int2:hashCode="dnBXqzqug/8tA7" int2:id="TM46oaGk">
      <int2:state int2:type="AugLoop_Text_Critique" int2:value="Rejected"/>
    </int2:textHash>
    <int2:textHash int2:hashCode="E70fxRN/UDsKg1" int2:id="QOGayuBg">
      <int2:state int2:type="AugLoop_Text_Critique" int2:value="Rejected"/>
    </int2:textHash>
    <int2:textHash int2:hashCode="eVW5NsSMnnWUCr" int2:id="WWkeQeUV">
      <int2:state int2:type="AugLoop_Text_Critique" int2:value="Rejected"/>
    </int2:textHash>
    <int2:bookmark int2:bookmarkName="_Int_K1HiWWj2" int2:invalidationBookmarkName="" int2:hashCode="YeYrIToaVvdpWE" int2:id="MjozJ0FX">
      <int2:state int2:type="AugLoop_Text_Critique" int2:value="Rejected"/>
    </int2:bookmark>
    <int2:bookmark int2:bookmarkName="_Int_skvXVySf" int2:invalidationBookmarkName="" int2:hashCode="uBAPW6i9BIp88R" int2:id="3oN4VRGR">
      <int2:state int2:type="AugLoop_Text_Critique" int2:value="Rejected"/>
    </int2:bookmark>
    <int2:bookmark int2:bookmarkName="_Int_PyKSELL7" int2:invalidationBookmarkName="" int2:hashCode="odv6pZJHJ5s1rG" int2:id="HbBVaqOt">
      <int2:state int2:type="AugLoop_Text_Critique" int2:value="Rejected"/>
    </int2:bookmark>
    <int2:bookmark int2:bookmarkName="_Int_DEAjY0AD" int2:invalidationBookmarkName="" int2:hashCode="uBAPW6i9BIp88R" int2:id="hE6DQJ3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F77"/>
    <w:multiLevelType w:val="hybridMultilevel"/>
    <w:tmpl w:val="EE605918"/>
    <w:lvl w:ilvl="0" w:tplc="5E7AD656">
      <w:start w:val="1"/>
      <w:numFmt w:val="decimal"/>
      <w:lvlText w:val="%1."/>
      <w:lvlJc w:val="left"/>
      <w:pPr>
        <w:ind w:left="720" w:hanging="360"/>
      </w:pPr>
    </w:lvl>
    <w:lvl w:ilvl="1" w:tplc="5B123BF4">
      <w:start w:val="1"/>
      <w:numFmt w:val="lowerLetter"/>
      <w:lvlText w:val="%2."/>
      <w:lvlJc w:val="left"/>
      <w:pPr>
        <w:ind w:left="1440" w:hanging="360"/>
      </w:pPr>
    </w:lvl>
    <w:lvl w:ilvl="2" w:tplc="74988890">
      <w:start w:val="1"/>
      <w:numFmt w:val="lowerRoman"/>
      <w:lvlText w:val="%3."/>
      <w:lvlJc w:val="right"/>
      <w:pPr>
        <w:ind w:left="2160" w:hanging="180"/>
      </w:pPr>
    </w:lvl>
    <w:lvl w:ilvl="3" w:tplc="A8041F9C">
      <w:start w:val="1"/>
      <w:numFmt w:val="decimal"/>
      <w:lvlText w:val="%4."/>
      <w:lvlJc w:val="left"/>
      <w:pPr>
        <w:ind w:left="2880" w:hanging="360"/>
      </w:pPr>
    </w:lvl>
    <w:lvl w:ilvl="4" w:tplc="E9D644D0">
      <w:start w:val="1"/>
      <w:numFmt w:val="lowerLetter"/>
      <w:lvlText w:val="%5."/>
      <w:lvlJc w:val="left"/>
      <w:pPr>
        <w:ind w:left="3600" w:hanging="360"/>
      </w:pPr>
    </w:lvl>
    <w:lvl w:ilvl="5" w:tplc="317A8746">
      <w:start w:val="1"/>
      <w:numFmt w:val="lowerRoman"/>
      <w:lvlText w:val="%6."/>
      <w:lvlJc w:val="right"/>
      <w:pPr>
        <w:ind w:left="4320" w:hanging="180"/>
      </w:pPr>
    </w:lvl>
    <w:lvl w:ilvl="6" w:tplc="F600EB8A">
      <w:start w:val="1"/>
      <w:numFmt w:val="decimal"/>
      <w:lvlText w:val="%7."/>
      <w:lvlJc w:val="left"/>
      <w:pPr>
        <w:ind w:left="5040" w:hanging="360"/>
      </w:pPr>
    </w:lvl>
    <w:lvl w:ilvl="7" w:tplc="CF8CD666">
      <w:start w:val="1"/>
      <w:numFmt w:val="lowerLetter"/>
      <w:lvlText w:val="%8."/>
      <w:lvlJc w:val="left"/>
      <w:pPr>
        <w:ind w:left="5760" w:hanging="360"/>
      </w:pPr>
    </w:lvl>
    <w:lvl w:ilvl="8" w:tplc="BCB87D92">
      <w:start w:val="1"/>
      <w:numFmt w:val="lowerRoman"/>
      <w:lvlText w:val="%9."/>
      <w:lvlJc w:val="right"/>
      <w:pPr>
        <w:ind w:left="6480" w:hanging="180"/>
      </w:pPr>
    </w:lvl>
  </w:abstractNum>
  <w:abstractNum w:abstractNumId="1" w15:restartNumberingAfterBreak="0">
    <w:nsid w:val="039F086E"/>
    <w:multiLevelType w:val="hybridMultilevel"/>
    <w:tmpl w:val="04802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6CB7"/>
    <w:multiLevelType w:val="hybridMultilevel"/>
    <w:tmpl w:val="944C9178"/>
    <w:lvl w:ilvl="0" w:tplc="3C9E03D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997FEA"/>
    <w:multiLevelType w:val="hybridMultilevel"/>
    <w:tmpl w:val="1A82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96D2E"/>
    <w:multiLevelType w:val="hybridMultilevel"/>
    <w:tmpl w:val="9B36D536"/>
    <w:lvl w:ilvl="0" w:tplc="ED4C2A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C961E5"/>
    <w:multiLevelType w:val="hybridMultilevel"/>
    <w:tmpl w:val="3872BC16"/>
    <w:lvl w:ilvl="0" w:tplc="F7146AB8">
      <w:numFmt w:val="bullet"/>
      <w:lvlText w:val="-"/>
      <w:lvlJc w:val="left"/>
      <w:pPr>
        <w:ind w:left="1080" w:hanging="360"/>
      </w:pPr>
      <w:rPr>
        <w:rFonts w:ascii="Calibri" w:eastAsia="Calibri" w:hAnsi="Calibri" w:cs="Times New Roman" w:hint="default"/>
      </w:rPr>
    </w:lvl>
    <w:lvl w:ilvl="1" w:tplc="F7146AB8">
      <w:numFmt w:val="bullet"/>
      <w:lvlText w:val="-"/>
      <w:lvlJc w:val="left"/>
      <w:pPr>
        <w:ind w:left="1800" w:hanging="360"/>
      </w:pPr>
      <w:rPr>
        <w:rFonts w:ascii="Calibri" w:eastAsia="Calibri" w:hAnsi="Calibri"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5A6539"/>
    <w:multiLevelType w:val="hybridMultilevel"/>
    <w:tmpl w:val="06F2BF1A"/>
    <w:lvl w:ilvl="0" w:tplc="E80814A4">
      <w:start w:val="1"/>
      <w:numFmt w:val="bullet"/>
      <w:lvlText w:val=""/>
      <w:lvlJc w:val="left"/>
      <w:pPr>
        <w:ind w:left="720" w:hanging="360"/>
      </w:pPr>
      <w:rPr>
        <w:rFonts w:ascii="Symbol" w:hAnsi="Symbol" w:hint="default"/>
      </w:rPr>
    </w:lvl>
    <w:lvl w:ilvl="1" w:tplc="32B808F6">
      <w:start w:val="1"/>
      <w:numFmt w:val="bullet"/>
      <w:lvlText w:val="o"/>
      <w:lvlJc w:val="left"/>
      <w:pPr>
        <w:ind w:left="1440" w:hanging="360"/>
      </w:pPr>
      <w:rPr>
        <w:rFonts w:ascii="Courier New" w:hAnsi="Courier New" w:hint="default"/>
      </w:rPr>
    </w:lvl>
    <w:lvl w:ilvl="2" w:tplc="08CE034E">
      <w:start w:val="1"/>
      <w:numFmt w:val="bullet"/>
      <w:lvlText w:val=""/>
      <w:lvlJc w:val="left"/>
      <w:pPr>
        <w:ind w:left="2160" w:hanging="360"/>
      </w:pPr>
      <w:rPr>
        <w:rFonts w:ascii="Wingdings" w:hAnsi="Wingdings" w:hint="default"/>
      </w:rPr>
    </w:lvl>
    <w:lvl w:ilvl="3" w:tplc="45FAF14E">
      <w:start w:val="1"/>
      <w:numFmt w:val="bullet"/>
      <w:lvlText w:val=""/>
      <w:lvlJc w:val="left"/>
      <w:pPr>
        <w:ind w:left="2880" w:hanging="360"/>
      </w:pPr>
      <w:rPr>
        <w:rFonts w:ascii="Symbol" w:hAnsi="Symbol" w:hint="default"/>
      </w:rPr>
    </w:lvl>
    <w:lvl w:ilvl="4" w:tplc="C7161C1A">
      <w:start w:val="1"/>
      <w:numFmt w:val="bullet"/>
      <w:lvlText w:val="o"/>
      <w:lvlJc w:val="left"/>
      <w:pPr>
        <w:ind w:left="3600" w:hanging="360"/>
      </w:pPr>
      <w:rPr>
        <w:rFonts w:ascii="Courier New" w:hAnsi="Courier New" w:hint="default"/>
      </w:rPr>
    </w:lvl>
    <w:lvl w:ilvl="5" w:tplc="54547D78">
      <w:start w:val="1"/>
      <w:numFmt w:val="bullet"/>
      <w:lvlText w:val=""/>
      <w:lvlJc w:val="left"/>
      <w:pPr>
        <w:ind w:left="4320" w:hanging="360"/>
      </w:pPr>
      <w:rPr>
        <w:rFonts w:ascii="Wingdings" w:hAnsi="Wingdings" w:hint="default"/>
      </w:rPr>
    </w:lvl>
    <w:lvl w:ilvl="6" w:tplc="D444D490">
      <w:start w:val="1"/>
      <w:numFmt w:val="bullet"/>
      <w:lvlText w:val=""/>
      <w:lvlJc w:val="left"/>
      <w:pPr>
        <w:ind w:left="5040" w:hanging="360"/>
      </w:pPr>
      <w:rPr>
        <w:rFonts w:ascii="Symbol" w:hAnsi="Symbol" w:hint="default"/>
      </w:rPr>
    </w:lvl>
    <w:lvl w:ilvl="7" w:tplc="1B12F810">
      <w:start w:val="1"/>
      <w:numFmt w:val="bullet"/>
      <w:lvlText w:val="o"/>
      <w:lvlJc w:val="left"/>
      <w:pPr>
        <w:ind w:left="5760" w:hanging="360"/>
      </w:pPr>
      <w:rPr>
        <w:rFonts w:ascii="Courier New" w:hAnsi="Courier New" w:hint="default"/>
      </w:rPr>
    </w:lvl>
    <w:lvl w:ilvl="8" w:tplc="06321850">
      <w:start w:val="1"/>
      <w:numFmt w:val="bullet"/>
      <w:lvlText w:val=""/>
      <w:lvlJc w:val="left"/>
      <w:pPr>
        <w:ind w:left="6480" w:hanging="360"/>
      </w:pPr>
      <w:rPr>
        <w:rFonts w:ascii="Wingdings" w:hAnsi="Wingdings" w:hint="default"/>
      </w:rPr>
    </w:lvl>
  </w:abstractNum>
  <w:abstractNum w:abstractNumId="7" w15:restartNumberingAfterBreak="0">
    <w:nsid w:val="15B15D04"/>
    <w:multiLevelType w:val="hybridMultilevel"/>
    <w:tmpl w:val="96D869FA"/>
    <w:lvl w:ilvl="0" w:tplc="FFFFFFFF">
      <w:start w:val="1"/>
      <w:numFmt w:val="bullet"/>
      <w:lvlText w:val=""/>
      <w:lvlJc w:val="left"/>
      <w:pPr>
        <w:ind w:left="720" w:hanging="360"/>
      </w:pPr>
      <w:rPr>
        <w:rFonts w:ascii="Symbol" w:hAnsi="Symbol" w:hint="default"/>
        <w:color w:val="auto"/>
      </w:rPr>
    </w:lvl>
    <w:lvl w:ilvl="1" w:tplc="2F262ABC">
      <w:start w:val="1"/>
      <w:numFmt w:val="bullet"/>
      <w:lvlText w:val="o"/>
      <w:lvlJc w:val="left"/>
      <w:pPr>
        <w:ind w:left="1440" w:hanging="360"/>
      </w:pPr>
      <w:rPr>
        <w:rFonts w:ascii="Courier New" w:hAnsi="Courier New" w:hint="default"/>
      </w:rPr>
    </w:lvl>
    <w:lvl w:ilvl="2" w:tplc="CA304D70">
      <w:start w:val="1"/>
      <w:numFmt w:val="bullet"/>
      <w:lvlText w:val=""/>
      <w:lvlJc w:val="left"/>
      <w:pPr>
        <w:ind w:left="2160" w:hanging="360"/>
      </w:pPr>
      <w:rPr>
        <w:rFonts w:ascii="Wingdings" w:hAnsi="Wingdings" w:hint="default"/>
      </w:rPr>
    </w:lvl>
    <w:lvl w:ilvl="3" w:tplc="4E940154">
      <w:start w:val="1"/>
      <w:numFmt w:val="bullet"/>
      <w:lvlText w:val=""/>
      <w:lvlJc w:val="left"/>
      <w:pPr>
        <w:ind w:left="2880" w:hanging="360"/>
      </w:pPr>
      <w:rPr>
        <w:rFonts w:ascii="Symbol" w:hAnsi="Symbol" w:hint="default"/>
      </w:rPr>
    </w:lvl>
    <w:lvl w:ilvl="4" w:tplc="66DC66AC">
      <w:start w:val="1"/>
      <w:numFmt w:val="bullet"/>
      <w:lvlText w:val="o"/>
      <w:lvlJc w:val="left"/>
      <w:pPr>
        <w:ind w:left="3600" w:hanging="360"/>
      </w:pPr>
      <w:rPr>
        <w:rFonts w:ascii="Courier New" w:hAnsi="Courier New" w:hint="default"/>
      </w:rPr>
    </w:lvl>
    <w:lvl w:ilvl="5" w:tplc="66BA7A18">
      <w:start w:val="1"/>
      <w:numFmt w:val="bullet"/>
      <w:lvlText w:val=""/>
      <w:lvlJc w:val="left"/>
      <w:pPr>
        <w:ind w:left="4320" w:hanging="360"/>
      </w:pPr>
      <w:rPr>
        <w:rFonts w:ascii="Wingdings" w:hAnsi="Wingdings" w:hint="default"/>
      </w:rPr>
    </w:lvl>
    <w:lvl w:ilvl="6" w:tplc="6B0ABE94">
      <w:start w:val="1"/>
      <w:numFmt w:val="bullet"/>
      <w:lvlText w:val=""/>
      <w:lvlJc w:val="left"/>
      <w:pPr>
        <w:ind w:left="5040" w:hanging="360"/>
      </w:pPr>
      <w:rPr>
        <w:rFonts w:ascii="Symbol" w:hAnsi="Symbol" w:hint="default"/>
      </w:rPr>
    </w:lvl>
    <w:lvl w:ilvl="7" w:tplc="E8B2AD78">
      <w:start w:val="1"/>
      <w:numFmt w:val="bullet"/>
      <w:lvlText w:val="o"/>
      <w:lvlJc w:val="left"/>
      <w:pPr>
        <w:ind w:left="5760" w:hanging="360"/>
      </w:pPr>
      <w:rPr>
        <w:rFonts w:ascii="Courier New" w:hAnsi="Courier New" w:hint="default"/>
      </w:rPr>
    </w:lvl>
    <w:lvl w:ilvl="8" w:tplc="7362D1A8">
      <w:start w:val="1"/>
      <w:numFmt w:val="bullet"/>
      <w:lvlText w:val=""/>
      <w:lvlJc w:val="left"/>
      <w:pPr>
        <w:ind w:left="6480" w:hanging="360"/>
      </w:pPr>
      <w:rPr>
        <w:rFonts w:ascii="Wingdings" w:hAnsi="Wingdings" w:hint="default"/>
      </w:rPr>
    </w:lvl>
  </w:abstractNum>
  <w:abstractNum w:abstractNumId="8" w15:restartNumberingAfterBreak="0">
    <w:nsid w:val="19271B7B"/>
    <w:multiLevelType w:val="hybridMultilevel"/>
    <w:tmpl w:val="E52417B6"/>
    <w:lvl w:ilvl="0" w:tplc="0409000F">
      <w:start w:val="1"/>
      <w:numFmt w:val="decimal"/>
      <w:lvlText w:val="%1."/>
      <w:lvlJc w:val="left"/>
      <w:pPr>
        <w:ind w:left="720" w:hanging="360"/>
      </w:pPr>
      <w:rPr>
        <w:rFonts w:hint="default"/>
      </w:rPr>
    </w:lvl>
    <w:lvl w:ilvl="1" w:tplc="E48EE2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90DD6"/>
    <w:multiLevelType w:val="hybridMultilevel"/>
    <w:tmpl w:val="D5F8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55834"/>
    <w:multiLevelType w:val="hybridMultilevel"/>
    <w:tmpl w:val="37A042FA"/>
    <w:lvl w:ilvl="0" w:tplc="5B123BF4">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804378"/>
    <w:multiLevelType w:val="hybridMultilevel"/>
    <w:tmpl w:val="1D1AAD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E3791A"/>
    <w:multiLevelType w:val="hybridMultilevel"/>
    <w:tmpl w:val="4502E1BC"/>
    <w:lvl w:ilvl="0" w:tplc="ED4C2A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064BEC"/>
    <w:multiLevelType w:val="hybridMultilevel"/>
    <w:tmpl w:val="D418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16223F"/>
    <w:multiLevelType w:val="hybridMultilevel"/>
    <w:tmpl w:val="FE9EA7E4"/>
    <w:lvl w:ilvl="0" w:tplc="CC3EF2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7D0D5A"/>
    <w:multiLevelType w:val="hybridMultilevel"/>
    <w:tmpl w:val="8BE2C296"/>
    <w:lvl w:ilvl="0" w:tplc="A4F24D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AF690C"/>
    <w:multiLevelType w:val="hybridMultilevel"/>
    <w:tmpl w:val="BEF0B85E"/>
    <w:lvl w:ilvl="0" w:tplc="86EC9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A55827"/>
    <w:multiLevelType w:val="hybridMultilevel"/>
    <w:tmpl w:val="422E6C8A"/>
    <w:lvl w:ilvl="0" w:tplc="04090001">
      <w:start w:val="1"/>
      <w:numFmt w:val="bullet"/>
      <w:lvlText w:val=""/>
      <w:lvlJc w:val="left"/>
      <w:pPr>
        <w:ind w:left="720" w:hanging="360"/>
      </w:pPr>
      <w:rPr>
        <w:rFonts w:ascii="Symbol" w:hAnsi="Symbol" w:hint="default"/>
      </w:rPr>
    </w:lvl>
    <w:lvl w:ilvl="1" w:tplc="7C52CC94">
      <w:start w:val="1"/>
      <w:numFmt w:val="bullet"/>
      <w:lvlText w:val="o"/>
      <w:lvlJc w:val="left"/>
      <w:pPr>
        <w:ind w:left="1440" w:hanging="360"/>
      </w:pPr>
      <w:rPr>
        <w:rFonts w:ascii="Courier New" w:hAnsi="Courier New" w:hint="default"/>
      </w:rPr>
    </w:lvl>
    <w:lvl w:ilvl="2" w:tplc="E3F23D5E">
      <w:start w:val="1"/>
      <w:numFmt w:val="bullet"/>
      <w:lvlText w:val=""/>
      <w:lvlJc w:val="left"/>
      <w:pPr>
        <w:ind w:left="2160" w:hanging="360"/>
      </w:pPr>
      <w:rPr>
        <w:rFonts w:ascii="Wingdings" w:hAnsi="Wingdings" w:hint="default"/>
      </w:rPr>
    </w:lvl>
    <w:lvl w:ilvl="3" w:tplc="B9EC3F14">
      <w:start w:val="1"/>
      <w:numFmt w:val="bullet"/>
      <w:lvlText w:val=""/>
      <w:lvlJc w:val="left"/>
      <w:pPr>
        <w:ind w:left="2880" w:hanging="360"/>
      </w:pPr>
      <w:rPr>
        <w:rFonts w:ascii="Symbol" w:hAnsi="Symbol" w:hint="default"/>
      </w:rPr>
    </w:lvl>
    <w:lvl w:ilvl="4" w:tplc="618E1316">
      <w:start w:val="1"/>
      <w:numFmt w:val="bullet"/>
      <w:lvlText w:val="o"/>
      <w:lvlJc w:val="left"/>
      <w:pPr>
        <w:ind w:left="3600" w:hanging="360"/>
      </w:pPr>
      <w:rPr>
        <w:rFonts w:ascii="Courier New" w:hAnsi="Courier New" w:hint="default"/>
      </w:rPr>
    </w:lvl>
    <w:lvl w:ilvl="5" w:tplc="A2A2CE5A">
      <w:start w:val="1"/>
      <w:numFmt w:val="bullet"/>
      <w:lvlText w:val=""/>
      <w:lvlJc w:val="left"/>
      <w:pPr>
        <w:ind w:left="4320" w:hanging="360"/>
      </w:pPr>
      <w:rPr>
        <w:rFonts w:ascii="Wingdings" w:hAnsi="Wingdings" w:hint="default"/>
      </w:rPr>
    </w:lvl>
    <w:lvl w:ilvl="6" w:tplc="D3503450">
      <w:start w:val="1"/>
      <w:numFmt w:val="bullet"/>
      <w:lvlText w:val=""/>
      <w:lvlJc w:val="left"/>
      <w:pPr>
        <w:ind w:left="5040" w:hanging="360"/>
      </w:pPr>
      <w:rPr>
        <w:rFonts w:ascii="Symbol" w:hAnsi="Symbol" w:hint="default"/>
      </w:rPr>
    </w:lvl>
    <w:lvl w:ilvl="7" w:tplc="53E4A3AE">
      <w:start w:val="1"/>
      <w:numFmt w:val="bullet"/>
      <w:lvlText w:val="o"/>
      <w:lvlJc w:val="left"/>
      <w:pPr>
        <w:ind w:left="5760" w:hanging="360"/>
      </w:pPr>
      <w:rPr>
        <w:rFonts w:ascii="Courier New" w:hAnsi="Courier New" w:hint="default"/>
      </w:rPr>
    </w:lvl>
    <w:lvl w:ilvl="8" w:tplc="E61A2CEE">
      <w:start w:val="1"/>
      <w:numFmt w:val="bullet"/>
      <w:lvlText w:val=""/>
      <w:lvlJc w:val="left"/>
      <w:pPr>
        <w:ind w:left="6480" w:hanging="360"/>
      </w:pPr>
      <w:rPr>
        <w:rFonts w:ascii="Wingdings" w:hAnsi="Wingdings" w:hint="default"/>
      </w:rPr>
    </w:lvl>
  </w:abstractNum>
  <w:abstractNum w:abstractNumId="18" w15:restartNumberingAfterBreak="0">
    <w:nsid w:val="1FE36F4F"/>
    <w:multiLevelType w:val="hybridMultilevel"/>
    <w:tmpl w:val="DBC0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0799B"/>
    <w:multiLevelType w:val="hybridMultilevel"/>
    <w:tmpl w:val="0DEEDE9A"/>
    <w:lvl w:ilvl="0" w:tplc="147E9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1542D1"/>
    <w:multiLevelType w:val="hybridMultilevel"/>
    <w:tmpl w:val="1E4C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843CBB"/>
    <w:multiLevelType w:val="hybridMultilevel"/>
    <w:tmpl w:val="797C01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4B0B40"/>
    <w:multiLevelType w:val="hybridMultilevel"/>
    <w:tmpl w:val="6AC6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463AED"/>
    <w:multiLevelType w:val="hybridMultilevel"/>
    <w:tmpl w:val="AA700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32D01C99"/>
    <w:multiLevelType w:val="hybridMultilevel"/>
    <w:tmpl w:val="C504B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647D26"/>
    <w:multiLevelType w:val="hybridMultilevel"/>
    <w:tmpl w:val="317A6FAA"/>
    <w:lvl w:ilvl="0" w:tplc="65526144">
      <w:start w:val="1"/>
      <w:numFmt w:val="lowerLetter"/>
      <w:lvlText w:val="%1."/>
      <w:lvlJc w:val="left"/>
      <w:pPr>
        <w:ind w:left="720" w:hanging="360"/>
      </w:pPr>
      <w:rPr>
        <w:rFonts w:ascii="Times New Roman" w:eastAsia="Calibri" w:hAnsi="Times New Roman" w:cs="Times New Roman"/>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322B08"/>
    <w:multiLevelType w:val="hybridMultilevel"/>
    <w:tmpl w:val="06B4A524"/>
    <w:lvl w:ilvl="0" w:tplc="5E7AD656">
      <w:start w:val="1"/>
      <w:numFmt w:val="decimal"/>
      <w:lvlText w:val="%1."/>
      <w:lvlJc w:val="left"/>
      <w:pPr>
        <w:ind w:left="360" w:hanging="360"/>
      </w:pPr>
    </w:lvl>
    <w:lvl w:ilvl="1" w:tplc="5E7AD656">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2E1DA3"/>
    <w:multiLevelType w:val="hybridMultilevel"/>
    <w:tmpl w:val="AE1ABD1E"/>
    <w:lvl w:ilvl="0" w:tplc="A6D24FB2">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2893B0F"/>
    <w:multiLevelType w:val="hybridMultilevel"/>
    <w:tmpl w:val="3A5E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4B21F7"/>
    <w:multiLevelType w:val="hybridMultilevel"/>
    <w:tmpl w:val="00D445FA"/>
    <w:lvl w:ilvl="0" w:tplc="04090001">
      <w:start w:val="1"/>
      <w:numFmt w:val="bullet"/>
      <w:lvlText w:val=""/>
      <w:lvlJc w:val="left"/>
      <w:pPr>
        <w:ind w:left="720" w:hanging="360"/>
      </w:pPr>
      <w:rPr>
        <w:rFonts w:ascii="Symbol" w:hAnsi="Symbol" w:hint="default"/>
      </w:rPr>
    </w:lvl>
    <w:lvl w:ilvl="1" w:tplc="ED4C2A6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F74A36"/>
    <w:multiLevelType w:val="hybridMultilevel"/>
    <w:tmpl w:val="BC5836D4"/>
    <w:lvl w:ilvl="0" w:tplc="CC3EF2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835FAB"/>
    <w:multiLevelType w:val="hybridMultilevel"/>
    <w:tmpl w:val="EB54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2D6437"/>
    <w:multiLevelType w:val="hybridMultilevel"/>
    <w:tmpl w:val="A442186A"/>
    <w:lvl w:ilvl="0" w:tplc="ED4C2A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0B44E66"/>
    <w:multiLevelType w:val="hybridMultilevel"/>
    <w:tmpl w:val="DBF6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DE09C7"/>
    <w:multiLevelType w:val="hybridMultilevel"/>
    <w:tmpl w:val="18E0A88C"/>
    <w:lvl w:ilvl="0" w:tplc="04090017">
      <w:start w:val="1"/>
      <w:numFmt w:val="lowerLetter"/>
      <w:lvlText w:val="%1)"/>
      <w:lvlJc w:val="left"/>
      <w:pPr>
        <w:ind w:left="720" w:hanging="360"/>
      </w:pPr>
    </w:lvl>
    <w:lvl w:ilvl="1" w:tplc="761EE3E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096A7F"/>
    <w:multiLevelType w:val="hybridMultilevel"/>
    <w:tmpl w:val="A20AED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06361D"/>
    <w:multiLevelType w:val="hybridMultilevel"/>
    <w:tmpl w:val="4C2A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F4231D"/>
    <w:multiLevelType w:val="hybridMultilevel"/>
    <w:tmpl w:val="A666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475B5A"/>
    <w:multiLevelType w:val="hybridMultilevel"/>
    <w:tmpl w:val="B77811E2"/>
    <w:lvl w:ilvl="0" w:tplc="ED4C2A62">
      <w:numFmt w:val="bullet"/>
      <w:lvlText w:val="•"/>
      <w:lvlJc w:val="left"/>
      <w:pPr>
        <w:ind w:left="360" w:hanging="360"/>
      </w:pPr>
      <w:rPr>
        <w:rFonts w:ascii="Times New Roman" w:eastAsia="Times New Roman" w:hAnsi="Times New Roman" w:cs="Times New Roman" w:hint="default"/>
      </w:rPr>
    </w:lvl>
    <w:lvl w:ilvl="1" w:tplc="ED4C2A62">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1D034EA"/>
    <w:multiLevelType w:val="hybridMultilevel"/>
    <w:tmpl w:val="4AE0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796D5C"/>
    <w:multiLevelType w:val="hybridMultilevel"/>
    <w:tmpl w:val="C3E48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E819A9"/>
    <w:multiLevelType w:val="hybridMultilevel"/>
    <w:tmpl w:val="56380696"/>
    <w:lvl w:ilvl="0" w:tplc="F704FA8E">
      <w:start w:val="1"/>
      <w:numFmt w:val="bullet"/>
      <w:lvlText w:val=""/>
      <w:lvlJc w:val="left"/>
      <w:pPr>
        <w:ind w:left="720" w:hanging="360"/>
      </w:pPr>
      <w:rPr>
        <w:rFonts w:ascii="Symbol" w:hAnsi="Symbol" w:hint="default"/>
      </w:rPr>
    </w:lvl>
    <w:lvl w:ilvl="1" w:tplc="E00E1F4E">
      <w:start w:val="1"/>
      <w:numFmt w:val="bullet"/>
      <w:lvlText w:val="o"/>
      <w:lvlJc w:val="left"/>
      <w:pPr>
        <w:ind w:left="1440" w:hanging="360"/>
      </w:pPr>
      <w:rPr>
        <w:rFonts w:ascii="Courier New" w:hAnsi="Courier New" w:hint="default"/>
      </w:rPr>
    </w:lvl>
    <w:lvl w:ilvl="2" w:tplc="704810F8">
      <w:start w:val="1"/>
      <w:numFmt w:val="bullet"/>
      <w:lvlText w:val=""/>
      <w:lvlJc w:val="left"/>
      <w:pPr>
        <w:ind w:left="2160" w:hanging="360"/>
      </w:pPr>
      <w:rPr>
        <w:rFonts w:ascii="Wingdings" w:hAnsi="Wingdings" w:hint="default"/>
      </w:rPr>
    </w:lvl>
    <w:lvl w:ilvl="3" w:tplc="5F20B1B0">
      <w:start w:val="1"/>
      <w:numFmt w:val="bullet"/>
      <w:lvlText w:val=""/>
      <w:lvlJc w:val="left"/>
      <w:pPr>
        <w:ind w:left="2880" w:hanging="360"/>
      </w:pPr>
      <w:rPr>
        <w:rFonts w:ascii="Symbol" w:hAnsi="Symbol" w:hint="default"/>
      </w:rPr>
    </w:lvl>
    <w:lvl w:ilvl="4" w:tplc="203887D0">
      <w:start w:val="1"/>
      <w:numFmt w:val="bullet"/>
      <w:lvlText w:val="o"/>
      <w:lvlJc w:val="left"/>
      <w:pPr>
        <w:ind w:left="3600" w:hanging="360"/>
      </w:pPr>
      <w:rPr>
        <w:rFonts w:ascii="Courier New" w:hAnsi="Courier New" w:hint="default"/>
      </w:rPr>
    </w:lvl>
    <w:lvl w:ilvl="5" w:tplc="9AEE059C">
      <w:start w:val="1"/>
      <w:numFmt w:val="bullet"/>
      <w:lvlText w:val=""/>
      <w:lvlJc w:val="left"/>
      <w:pPr>
        <w:ind w:left="4320" w:hanging="360"/>
      </w:pPr>
      <w:rPr>
        <w:rFonts w:ascii="Wingdings" w:hAnsi="Wingdings" w:hint="default"/>
      </w:rPr>
    </w:lvl>
    <w:lvl w:ilvl="6" w:tplc="AA889962">
      <w:start w:val="1"/>
      <w:numFmt w:val="bullet"/>
      <w:lvlText w:val=""/>
      <w:lvlJc w:val="left"/>
      <w:pPr>
        <w:ind w:left="5040" w:hanging="360"/>
      </w:pPr>
      <w:rPr>
        <w:rFonts w:ascii="Symbol" w:hAnsi="Symbol" w:hint="default"/>
      </w:rPr>
    </w:lvl>
    <w:lvl w:ilvl="7" w:tplc="CAF0F1DE">
      <w:start w:val="1"/>
      <w:numFmt w:val="bullet"/>
      <w:lvlText w:val="o"/>
      <w:lvlJc w:val="left"/>
      <w:pPr>
        <w:ind w:left="5760" w:hanging="360"/>
      </w:pPr>
      <w:rPr>
        <w:rFonts w:ascii="Courier New" w:hAnsi="Courier New" w:hint="default"/>
      </w:rPr>
    </w:lvl>
    <w:lvl w:ilvl="8" w:tplc="6B5ACC5A">
      <w:start w:val="1"/>
      <w:numFmt w:val="bullet"/>
      <w:lvlText w:val=""/>
      <w:lvlJc w:val="left"/>
      <w:pPr>
        <w:ind w:left="6480" w:hanging="360"/>
      </w:pPr>
      <w:rPr>
        <w:rFonts w:ascii="Wingdings" w:hAnsi="Wingdings" w:hint="default"/>
      </w:rPr>
    </w:lvl>
  </w:abstractNum>
  <w:abstractNum w:abstractNumId="42" w15:restartNumberingAfterBreak="0">
    <w:nsid w:val="6F044BB3"/>
    <w:multiLevelType w:val="hybridMultilevel"/>
    <w:tmpl w:val="9CE22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607811"/>
    <w:multiLevelType w:val="hybridMultilevel"/>
    <w:tmpl w:val="D4FA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2474EC"/>
    <w:multiLevelType w:val="hybridMultilevel"/>
    <w:tmpl w:val="BE5AF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475339"/>
    <w:multiLevelType w:val="hybridMultilevel"/>
    <w:tmpl w:val="FA763268"/>
    <w:lvl w:ilvl="0" w:tplc="3F8A08DC">
      <w:start w:val="1"/>
      <w:numFmt w:val="bullet"/>
      <w:lvlText w:val=""/>
      <w:lvlJc w:val="left"/>
      <w:pPr>
        <w:ind w:left="720" w:hanging="360"/>
      </w:pPr>
      <w:rPr>
        <w:rFonts w:ascii="Symbol" w:hAnsi="Symbol" w:hint="default"/>
      </w:rPr>
    </w:lvl>
    <w:lvl w:ilvl="1" w:tplc="5F1C2382">
      <w:start w:val="1"/>
      <w:numFmt w:val="bullet"/>
      <w:lvlText w:val="o"/>
      <w:lvlJc w:val="left"/>
      <w:pPr>
        <w:ind w:left="1440" w:hanging="360"/>
      </w:pPr>
      <w:rPr>
        <w:rFonts w:ascii="Courier New" w:hAnsi="Courier New" w:hint="default"/>
      </w:rPr>
    </w:lvl>
    <w:lvl w:ilvl="2" w:tplc="AE42AC2A">
      <w:start w:val="1"/>
      <w:numFmt w:val="bullet"/>
      <w:lvlText w:val=""/>
      <w:lvlJc w:val="left"/>
      <w:pPr>
        <w:ind w:left="2160" w:hanging="360"/>
      </w:pPr>
      <w:rPr>
        <w:rFonts w:ascii="Wingdings" w:hAnsi="Wingdings" w:hint="default"/>
      </w:rPr>
    </w:lvl>
    <w:lvl w:ilvl="3" w:tplc="5622D41A">
      <w:start w:val="1"/>
      <w:numFmt w:val="bullet"/>
      <w:lvlText w:val=""/>
      <w:lvlJc w:val="left"/>
      <w:pPr>
        <w:ind w:left="2880" w:hanging="360"/>
      </w:pPr>
      <w:rPr>
        <w:rFonts w:ascii="Symbol" w:hAnsi="Symbol" w:hint="default"/>
      </w:rPr>
    </w:lvl>
    <w:lvl w:ilvl="4" w:tplc="80B04BB4">
      <w:start w:val="1"/>
      <w:numFmt w:val="bullet"/>
      <w:lvlText w:val="o"/>
      <w:lvlJc w:val="left"/>
      <w:pPr>
        <w:ind w:left="3600" w:hanging="360"/>
      </w:pPr>
      <w:rPr>
        <w:rFonts w:ascii="Courier New" w:hAnsi="Courier New" w:hint="default"/>
      </w:rPr>
    </w:lvl>
    <w:lvl w:ilvl="5" w:tplc="B1FCAECC">
      <w:start w:val="1"/>
      <w:numFmt w:val="bullet"/>
      <w:lvlText w:val=""/>
      <w:lvlJc w:val="left"/>
      <w:pPr>
        <w:ind w:left="4320" w:hanging="360"/>
      </w:pPr>
      <w:rPr>
        <w:rFonts w:ascii="Wingdings" w:hAnsi="Wingdings" w:hint="default"/>
      </w:rPr>
    </w:lvl>
    <w:lvl w:ilvl="6" w:tplc="7C8228F8">
      <w:start w:val="1"/>
      <w:numFmt w:val="bullet"/>
      <w:lvlText w:val=""/>
      <w:lvlJc w:val="left"/>
      <w:pPr>
        <w:ind w:left="5040" w:hanging="360"/>
      </w:pPr>
      <w:rPr>
        <w:rFonts w:ascii="Symbol" w:hAnsi="Symbol" w:hint="default"/>
      </w:rPr>
    </w:lvl>
    <w:lvl w:ilvl="7" w:tplc="21D2B90C">
      <w:start w:val="1"/>
      <w:numFmt w:val="bullet"/>
      <w:lvlText w:val="o"/>
      <w:lvlJc w:val="left"/>
      <w:pPr>
        <w:ind w:left="5760" w:hanging="360"/>
      </w:pPr>
      <w:rPr>
        <w:rFonts w:ascii="Courier New" w:hAnsi="Courier New" w:hint="default"/>
      </w:rPr>
    </w:lvl>
    <w:lvl w:ilvl="8" w:tplc="8CEE0B38">
      <w:start w:val="1"/>
      <w:numFmt w:val="bullet"/>
      <w:lvlText w:val=""/>
      <w:lvlJc w:val="left"/>
      <w:pPr>
        <w:ind w:left="6480" w:hanging="360"/>
      </w:pPr>
      <w:rPr>
        <w:rFonts w:ascii="Wingdings" w:hAnsi="Wingdings" w:hint="default"/>
      </w:rPr>
    </w:lvl>
  </w:abstractNum>
  <w:abstractNum w:abstractNumId="46" w15:restartNumberingAfterBreak="0">
    <w:nsid w:val="74AD70D0"/>
    <w:multiLevelType w:val="hybridMultilevel"/>
    <w:tmpl w:val="4E38372A"/>
    <w:lvl w:ilvl="0" w:tplc="ED4C2A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90E32"/>
    <w:multiLevelType w:val="hybridMultilevel"/>
    <w:tmpl w:val="283A84C6"/>
    <w:lvl w:ilvl="0" w:tplc="22B83010">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8" w15:restartNumberingAfterBreak="0">
    <w:nsid w:val="7C437516"/>
    <w:multiLevelType w:val="hybridMultilevel"/>
    <w:tmpl w:val="2AD8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A9624E"/>
    <w:multiLevelType w:val="hybridMultilevel"/>
    <w:tmpl w:val="39B68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0"/>
  </w:num>
  <w:num w:numId="3">
    <w:abstractNumId w:val="17"/>
  </w:num>
  <w:num w:numId="4">
    <w:abstractNumId w:val="6"/>
  </w:num>
  <w:num w:numId="5">
    <w:abstractNumId w:val="27"/>
  </w:num>
  <w:num w:numId="6">
    <w:abstractNumId w:val="34"/>
  </w:num>
  <w:num w:numId="7">
    <w:abstractNumId w:val="19"/>
  </w:num>
  <w:num w:numId="8">
    <w:abstractNumId w:val="39"/>
  </w:num>
  <w:num w:numId="9">
    <w:abstractNumId w:val="31"/>
  </w:num>
  <w:num w:numId="10">
    <w:abstractNumId w:val="3"/>
  </w:num>
  <w:num w:numId="11">
    <w:abstractNumId w:val="22"/>
  </w:num>
  <w:num w:numId="12">
    <w:abstractNumId w:val="36"/>
  </w:num>
  <w:num w:numId="13">
    <w:abstractNumId w:val="37"/>
  </w:num>
  <w:num w:numId="14">
    <w:abstractNumId w:val="41"/>
  </w:num>
  <w:num w:numId="15">
    <w:abstractNumId w:val="7"/>
  </w:num>
  <w:num w:numId="16">
    <w:abstractNumId w:val="47"/>
  </w:num>
  <w:num w:numId="17">
    <w:abstractNumId w:val="28"/>
  </w:num>
  <w:num w:numId="18">
    <w:abstractNumId w:val="49"/>
  </w:num>
  <w:num w:numId="19">
    <w:abstractNumId w:val="30"/>
  </w:num>
  <w:num w:numId="20">
    <w:abstractNumId w:val="14"/>
  </w:num>
  <w:num w:numId="21">
    <w:abstractNumId w:val="15"/>
  </w:num>
  <w:num w:numId="22">
    <w:abstractNumId w:val="40"/>
  </w:num>
  <w:num w:numId="23">
    <w:abstractNumId w:val="1"/>
  </w:num>
  <w:num w:numId="24">
    <w:abstractNumId w:val="8"/>
  </w:num>
  <w:num w:numId="25">
    <w:abstractNumId w:val="24"/>
  </w:num>
  <w:num w:numId="26">
    <w:abstractNumId w:val="25"/>
  </w:num>
  <w:num w:numId="27">
    <w:abstractNumId w:val="16"/>
  </w:num>
  <w:num w:numId="28">
    <w:abstractNumId w:val="33"/>
  </w:num>
  <w:num w:numId="29">
    <w:abstractNumId w:val="20"/>
  </w:num>
  <w:num w:numId="30">
    <w:abstractNumId w:val="35"/>
  </w:num>
  <w:num w:numId="31">
    <w:abstractNumId w:val="44"/>
  </w:num>
  <w:num w:numId="32">
    <w:abstractNumId w:val="29"/>
  </w:num>
  <w:num w:numId="33">
    <w:abstractNumId w:val="21"/>
  </w:num>
  <w:num w:numId="34">
    <w:abstractNumId w:val="42"/>
  </w:num>
  <w:num w:numId="35">
    <w:abstractNumId w:val="48"/>
  </w:num>
  <w:num w:numId="36">
    <w:abstractNumId w:val="23"/>
  </w:num>
  <w:num w:numId="37">
    <w:abstractNumId w:val="43"/>
  </w:num>
  <w:num w:numId="38">
    <w:abstractNumId w:val="9"/>
  </w:num>
  <w:num w:numId="39">
    <w:abstractNumId w:val="26"/>
  </w:num>
  <w:num w:numId="40">
    <w:abstractNumId w:val="5"/>
  </w:num>
  <w:num w:numId="41">
    <w:abstractNumId w:val="10"/>
  </w:num>
  <w:num w:numId="42">
    <w:abstractNumId w:val="11"/>
  </w:num>
  <w:num w:numId="43">
    <w:abstractNumId w:val="18"/>
  </w:num>
  <w:num w:numId="44">
    <w:abstractNumId w:val="13"/>
  </w:num>
  <w:num w:numId="45">
    <w:abstractNumId w:val="2"/>
  </w:num>
  <w:num w:numId="46">
    <w:abstractNumId w:val="38"/>
  </w:num>
  <w:num w:numId="47">
    <w:abstractNumId w:val="46"/>
  </w:num>
  <w:num w:numId="48">
    <w:abstractNumId w:val="32"/>
  </w:num>
  <w:num w:numId="49">
    <w:abstractNumId w:val="4"/>
  </w:num>
  <w:num w:numId="50">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E38"/>
    <w:rsid w:val="000070F4"/>
    <w:rsid w:val="00022011"/>
    <w:rsid w:val="00032CF0"/>
    <w:rsid w:val="00034A48"/>
    <w:rsid w:val="0005385C"/>
    <w:rsid w:val="0006535B"/>
    <w:rsid w:val="00066614"/>
    <w:rsid w:val="00073751"/>
    <w:rsid w:val="0007443F"/>
    <w:rsid w:val="00074C99"/>
    <w:rsid w:val="00074FBB"/>
    <w:rsid w:val="00085160"/>
    <w:rsid w:val="00093356"/>
    <w:rsid w:val="00096178"/>
    <w:rsid w:val="000B73D4"/>
    <w:rsid w:val="000C2245"/>
    <w:rsid w:val="000C471A"/>
    <w:rsid w:val="000D0F13"/>
    <w:rsid w:val="000D26C0"/>
    <w:rsid w:val="000D3607"/>
    <w:rsid w:val="000D3D4F"/>
    <w:rsid w:val="000D416A"/>
    <w:rsid w:val="000D6217"/>
    <w:rsid w:val="000E013F"/>
    <w:rsid w:val="000E4EF8"/>
    <w:rsid w:val="000F2666"/>
    <w:rsid w:val="000F6B7C"/>
    <w:rsid w:val="001117EE"/>
    <w:rsid w:val="0012223C"/>
    <w:rsid w:val="001261A9"/>
    <w:rsid w:val="001264A7"/>
    <w:rsid w:val="0012728C"/>
    <w:rsid w:val="00142845"/>
    <w:rsid w:val="00142C89"/>
    <w:rsid w:val="00161256"/>
    <w:rsid w:val="001632E8"/>
    <w:rsid w:val="0017696D"/>
    <w:rsid w:val="0018252A"/>
    <w:rsid w:val="00186D71"/>
    <w:rsid w:val="00196CD1"/>
    <w:rsid w:val="001A366B"/>
    <w:rsid w:val="001A4EEB"/>
    <w:rsid w:val="001B1739"/>
    <w:rsid w:val="001B7DF2"/>
    <w:rsid w:val="001C06F8"/>
    <w:rsid w:val="001C3F98"/>
    <w:rsid w:val="001C6D01"/>
    <w:rsid w:val="001D4703"/>
    <w:rsid w:val="001E33E2"/>
    <w:rsid w:val="001E4F22"/>
    <w:rsid w:val="001E53CC"/>
    <w:rsid w:val="00202376"/>
    <w:rsid w:val="0020518E"/>
    <w:rsid w:val="00207AB3"/>
    <w:rsid w:val="00210DB7"/>
    <w:rsid w:val="00215605"/>
    <w:rsid w:val="00217DDD"/>
    <w:rsid w:val="00220A22"/>
    <w:rsid w:val="00230189"/>
    <w:rsid w:val="002326EA"/>
    <w:rsid w:val="0023351C"/>
    <w:rsid w:val="0023726D"/>
    <w:rsid w:val="00240F36"/>
    <w:rsid w:val="0025011A"/>
    <w:rsid w:val="00251485"/>
    <w:rsid w:val="00252B91"/>
    <w:rsid w:val="00265129"/>
    <w:rsid w:val="00275A9B"/>
    <w:rsid w:val="00283917"/>
    <w:rsid w:val="00294063"/>
    <w:rsid w:val="00297794"/>
    <w:rsid w:val="002A2CEB"/>
    <w:rsid w:val="002C181E"/>
    <w:rsid w:val="002D1E49"/>
    <w:rsid w:val="002E10D6"/>
    <w:rsid w:val="002E1703"/>
    <w:rsid w:val="002E213C"/>
    <w:rsid w:val="002E55C9"/>
    <w:rsid w:val="002E5F17"/>
    <w:rsid w:val="002E739B"/>
    <w:rsid w:val="002F2E7E"/>
    <w:rsid w:val="002F47B9"/>
    <w:rsid w:val="00300339"/>
    <w:rsid w:val="00301E63"/>
    <w:rsid w:val="00334769"/>
    <w:rsid w:val="003404AF"/>
    <w:rsid w:val="00344413"/>
    <w:rsid w:val="003451F0"/>
    <w:rsid w:val="00355F0B"/>
    <w:rsid w:val="00356B8F"/>
    <w:rsid w:val="00356FBF"/>
    <w:rsid w:val="0035743C"/>
    <w:rsid w:val="003629E4"/>
    <w:rsid w:val="003822E0"/>
    <w:rsid w:val="00383FCB"/>
    <w:rsid w:val="00391F48"/>
    <w:rsid w:val="003C3940"/>
    <w:rsid w:val="003D37D5"/>
    <w:rsid w:val="003E4401"/>
    <w:rsid w:val="003F3660"/>
    <w:rsid w:val="004011FF"/>
    <w:rsid w:val="00402E44"/>
    <w:rsid w:val="0041364F"/>
    <w:rsid w:val="00415204"/>
    <w:rsid w:val="00420AAB"/>
    <w:rsid w:val="00430534"/>
    <w:rsid w:val="00443C21"/>
    <w:rsid w:val="00446A84"/>
    <w:rsid w:val="00451A00"/>
    <w:rsid w:val="0046083E"/>
    <w:rsid w:val="00470DB2"/>
    <w:rsid w:val="0048129E"/>
    <w:rsid w:val="0048596B"/>
    <w:rsid w:val="004965E1"/>
    <w:rsid w:val="004A41FB"/>
    <w:rsid w:val="004A55DE"/>
    <w:rsid w:val="004C29A9"/>
    <w:rsid w:val="004C40BF"/>
    <w:rsid w:val="004C7BC5"/>
    <w:rsid w:val="004E5855"/>
    <w:rsid w:val="004F49F5"/>
    <w:rsid w:val="004F4FAD"/>
    <w:rsid w:val="00507719"/>
    <w:rsid w:val="00514225"/>
    <w:rsid w:val="00514991"/>
    <w:rsid w:val="00527AD1"/>
    <w:rsid w:val="00532496"/>
    <w:rsid w:val="00534DF6"/>
    <w:rsid w:val="00542F2D"/>
    <w:rsid w:val="00547D4C"/>
    <w:rsid w:val="00551403"/>
    <w:rsid w:val="00552969"/>
    <w:rsid w:val="005614A5"/>
    <w:rsid w:val="005631D2"/>
    <w:rsid w:val="005730D9"/>
    <w:rsid w:val="00573699"/>
    <w:rsid w:val="00577D69"/>
    <w:rsid w:val="0058156D"/>
    <w:rsid w:val="0058517B"/>
    <w:rsid w:val="00593C30"/>
    <w:rsid w:val="005C0790"/>
    <w:rsid w:val="005C6841"/>
    <w:rsid w:val="005F04AA"/>
    <w:rsid w:val="005F147A"/>
    <w:rsid w:val="005F31A5"/>
    <w:rsid w:val="005F4557"/>
    <w:rsid w:val="0060181D"/>
    <w:rsid w:val="0062052E"/>
    <w:rsid w:val="00624CD7"/>
    <w:rsid w:val="00626E9A"/>
    <w:rsid w:val="00630339"/>
    <w:rsid w:val="00630726"/>
    <w:rsid w:val="00636B36"/>
    <w:rsid w:val="00637315"/>
    <w:rsid w:val="00644ACD"/>
    <w:rsid w:val="00646D2E"/>
    <w:rsid w:val="00650064"/>
    <w:rsid w:val="006538D6"/>
    <w:rsid w:val="0065771F"/>
    <w:rsid w:val="006655C5"/>
    <w:rsid w:val="00670618"/>
    <w:rsid w:val="0067127C"/>
    <w:rsid w:val="00675065"/>
    <w:rsid w:val="006769A4"/>
    <w:rsid w:val="00696F34"/>
    <w:rsid w:val="006B0006"/>
    <w:rsid w:val="006C440B"/>
    <w:rsid w:val="006D067A"/>
    <w:rsid w:val="006D24B0"/>
    <w:rsid w:val="006E62A6"/>
    <w:rsid w:val="006E6B2C"/>
    <w:rsid w:val="00701C6B"/>
    <w:rsid w:val="00702D95"/>
    <w:rsid w:val="0074529C"/>
    <w:rsid w:val="00746D0E"/>
    <w:rsid w:val="00764D04"/>
    <w:rsid w:val="007714EC"/>
    <w:rsid w:val="00772102"/>
    <w:rsid w:val="00781E84"/>
    <w:rsid w:val="00797715"/>
    <w:rsid w:val="007A4CFD"/>
    <w:rsid w:val="007B3FA0"/>
    <w:rsid w:val="007B689E"/>
    <w:rsid w:val="007C1E3A"/>
    <w:rsid w:val="007D30F3"/>
    <w:rsid w:val="007D3244"/>
    <w:rsid w:val="007D6391"/>
    <w:rsid w:val="007E69B9"/>
    <w:rsid w:val="007E75D0"/>
    <w:rsid w:val="00813B9D"/>
    <w:rsid w:val="00825213"/>
    <w:rsid w:val="00836D1D"/>
    <w:rsid w:val="008372AC"/>
    <w:rsid w:val="008430A9"/>
    <w:rsid w:val="008471D5"/>
    <w:rsid w:val="008569FF"/>
    <w:rsid w:val="00857CE6"/>
    <w:rsid w:val="008624EB"/>
    <w:rsid w:val="00863343"/>
    <w:rsid w:val="00865269"/>
    <w:rsid w:val="00872EBF"/>
    <w:rsid w:val="008779E6"/>
    <w:rsid w:val="00882D67"/>
    <w:rsid w:val="00893D33"/>
    <w:rsid w:val="008A0646"/>
    <w:rsid w:val="008A7014"/>
    <w:rsid w:val="008B0776"/>
    <w:rsid w:val="008C6286"/>
    <w:rsid w:val="008D0596"/>
    <w:rsid w:val="008E00F2"/>
    <w:rsid w:val="008F035B"/>
    <w:rsid w:val="008F6CE0"/>
    <w:rsid w:val="009004B6"/>
    <w:rsid w:val="009263B2"/>
    <w:rsid w:val="00927241"/>
    <w:rsid w:val="009318BF"/>
    <w:rsid w:val="00937458"/>
    <w:rsid w:val="009416B6"/>
    <w:rsid w:val="0095254E"/>
    <w:rsid w:val="0095267B"/>
    <w:rsid w:val="0095410C"/>
    <w:rsid w:val="00957D98"/>
    <w:rsid w:val="0097422D"/>
    <w:rsid w:val="00987B7F"/>
    <w:rsid w:val="00991717"/>
    <w:rsid w:val="009C3D78"/>
    <w:rsid w:val="009C4195"/>
    <w:rsid w:val="009F0A5C"/>
    <w:rsid w:val="00A21BFD"/>
    <w:rsid w:val="00A27CC7"/>
    <w:rsid w:val="00A3047B"/>
    <w:rsid w:val="00A30E38"/>
    <w:rsid w:val="00A311E7"/>
    <w:rsid w:val="00A319B9"/>
    <w:rsid w:val="00A36755"/>
    <w:rsid w:val="00A52A55"/>
    <w:rsid w:val="00A6047F"/>
    <w:rsid w:val="00A64636"/>
    <w:rsid w:val="00A802B1"/>
    <w:rsid w:val="00A82E0F"/>
    <w:rsid w:val="00A9380A"/>
    <w:rsid w:val="00AB0FCF"/>
    <w:rsid w:val="00AB33FB"/>
    <w:rsid w:val="00AB43F6"/>
    <w:rsid w:val="00AB7389"/>
    <w:rsid w:val="00AC5904"/>
    <w:rsid w:val="00AE4DA0"/>
    <w:rsid w:val="00AE6D9B"/>
    <w:rsid w:val="00B00731"/>
    <w:rsid w:val="00B071D9"/>
    <w:rsid w:val="00B105CB"/>
    <w:rsid w:val="00B141EF"/>
    <w:rsid w:val="00B156DC"/>
    <w:rsid w:val="00B15D2B"/>
    <w:rsid w:val="00B202B9"/>
    <w:rsid w:val="00B2033A"/>
    <w:rsid w:val="00B237FA"/>
    <w:rsid w:val="00B32954"/>
    <w:rsid w:val="00B3425A"/>
    <w:rsid w:val="00B54189"/>
    <w:rsid w:val="00B5538B"/>
    <w:rsid w:val="00B578FC"/>
    <w:rsid w:val="00B648CC"/>
    <w:rsid w:val="00B71317"/>
    <w:rsid w:val="00B71985"/>
    <w:rsid w:val="00B73D63"/>
    <w:rsid w:val="00B80B6D"/>
    <w:rsid w:val="00B8451F"/>
    <w:rsid w:val="00B9685F"/>
    <w:rsid w:val="00BA3603"/>
    <w:rsid w:val="00BB34A4"/>
    <w:rsid w:val="00BB61B4"/>
    <w:rsid w:val="00BB647B"/>
    <w:rsid w:val="00BC5E5C"/>
    <w:rsid w:val="00BE0F03"/>
    <w:rsid w:val="00BE3D74"/>
    <w:rsid w:val="00BE5518"/>
    <w:rsid w:val="00BE67A0"/>
    <w:rsid w:val="00C178A8"/>
    <w:rsid w:val="00C34CA6"/>
    <w:rsid w:val="00C46041"/>
    <w:rsid w:val="00C7179B"/>
    <w:rsid w:val="00C80725"/>
    <w:rsid w:val="00C82C18"/>
    <w:rsid w:val="00CA06B4"/>
    <w:rsid w:val="00CA4BA1"/>
    <w:rsid w:val="00CC2C72"/>
    <w:rsid w:val="00CC52C7"/>
    <w:rsid w:val="00CD2623"/>
    <w:rsid w:val="00CD6078"/>
    <w:rsid w:val="00CE1817"/>
    <w:rsid w:val="00D07094"/>
    <w:rsid w:val="00D13C7A"/>
    <w:rsid w:val="00D5069E"/>
    <w:rsid w:val="00D61399"/>
    <w:rsid w:val="00D63C1B"/>
    <w:rsid w:val="00D64E48"/>
    <w:rsid w:val="00D661DB"/>
    <w:rsid w:val="00D764B9"/>
    <w:rsid w:val="00D7F520"/>
    <w:rsid w:val="00D9443E"/>
    <w:rsid w:val="00D97C09"/>
    <w:rsid w:val="00DB3BBF"/>
    <w:rsid w:val="00DC0292"/>
    <w:rsid w:val="00DD039F"/>
    <w:rsid w:val="00DD14AF"/>
    <w:rsid w:val="00DD5B3E"/>
    <w:rsid w:val="00E05B87"/>
    <w:rsid w:val="00E267FC"/>
    <w:rsid w:val="00E353B5"/>
    <w:rsid w:val="00E43297"/>
    <w:rsid w:val="00E469E8"/>
    <w:rsid w:val="00E60CC8"/>
    <w:rsid w:val="00E61710"/>
    <w:rsid w:val="00E62E85"/>
    <w:rsid w:val="00E62ED3"/>
    <w:rsid w:val="00E64F17"/>
    <w:rsid w:val="00E76166"/>
    <w:rsid w:val="00E94A51"/>
    <w:rsid w:val="00E96F50"/>
    <w:rsid w:val="00EA198E"/>
    <w:rsid w:val="00EA542F"/>
    <w:rsid w:val="00EA6628"/>
    <w:rsid w:val="00EC3828"/>
    <w:rsid w:val="00EC6B01"/>
    <w:rsid w:val="00ED15B9"/>
    <w:rsid w:val="00EE3649"/>
    <w:rsid w:val="00EF03AD"/>
    <w:rsid w:val="00EF5B7C"/>
    <w:rsid w:val="00F07634"/>
    <w:rsid w:val="00F13D2A"/>
    <w:rsid w:val="00F22D5A"/>
    <w:rsid w:val="00F31688"/>
    <w:rsid w:val="00F43197"/>
    <w:rsid w:val="00F44AAF"/>
    <w:rsid w:val="00F520F4"/>
    <w:rsid w:val="00F7070F"/>
    <w:rsid w:val="00F7272C"/>
    <w:rsid w:val="00F87F6F"/>
    <w:rsid w:val="00F92523"/>
    <w:rsid w:val="00F93278"/>
    <w:rsid w:val="00FA3B17"/>
    <w:rsid w:val="00FA7F2C"/>
    <w:rsid w:val="00FB675B"/>
    <w:rsid w:val="00FB732E"/>
    <w:rsid w:val="00FD06EB"/>
    <w:rsid w:val="00FF03C6"/>
    <w:rsid w:val="019AE75C"/>
    <w:rsid w:val="01B58E43"/>
    <w:rsid w:val="0294A0D8"/>
    <w:rsid w:val="030709E5"/>
    <w:rsid w:val="038EBEA8"/>
    <w:rsid w:val="039CC688"/>
    <w:rsid w:val="0455C4E5"/>
    <w:rsid w:val="058EF30D"/>
    <w:rsid w:val="0598BBB2"/>
    <w:rsid w:val="05F468F1"/>
    <w:rsid w:val="05F56B78"/>
    <w:rsid w:val="064AA504"/>
    <w:rsid w:val="069283B7"/>
    <w:rsid w:val="06EEA59B"/>
    <w:rsid w:val="07303944"/>
    <w:rsid w:val="0760FEB3"/>
    <w:rsid w:val="07938143"/>
    <w:rsid w:val="0812D394"/>
    <w:rsid w:val="09045235"/>
    <w:rsid w:val="0918BA82"/>
    <w:rsid w:val="091E16CD"/>
    <w:rsid w:val="0A635E03"/>
    <w:rsid w:val="0A8CF9A0"/>
    <w:rsid w:val="0AB038F3"/>
    <w:rsid w:val="0AB1F9A8"/>
    <w:rsid w:val="0BF34320"/>
    <w:rsid w:val="0C346FD6"/>
    <w:rsid w:val="0D2A9D7C"/>
    <w:rsid w:val="0DDB12CF"/>
    <w:rsid w:val="0E51AA12"/>
    <w:rsid w:val="0E7888BF"/>
    <w:rsid w:val="0E8F0BE3"/>
    <w:rsid w:val="0F38806B"/>
    <w:rsid w:val="0F4AB263"/>
    <w:rsid w:val="0F742FF4"/>
    <w:rsid w:val="112928B2"/>
    <w:rsid w:val="1168AAB6"/>
    <w:rsid w:val="11B52BE7"/>
    <w:rsid w:val="121A4C50"/>
    <w:rsid w:val="121C22D7"/>
    <w:rsid w:val="1291D6D1"/>
    <w:rsid w:val="12A2E7D6"/>
    <w:rsid w:val="12F9E8FE"/>
    <w:rsid w:val="137DAC3E"/>
    <w:rsid w:val="13CD04F4"/>
    <w:rsid w:val="142DA732"/>
    <w:rsid w:val="143291EC"/>
    <w:rsid w:val="15FF086F"/>
    <w:rsid w:val="16B54D00"/>
    <w:rsid w:val="16E86F42"/>
    <w:rsid w:val="177D65BB"/>
    <w:rsid w:val="188C2D29"/>
    <w:rsid w:val="18C37726"/>
    <w:rsid w:val="1AD00AF8"/>
    <w:rsid w:val="1BBBE065"/>
    <w:rsid w:val="1BC3CDEB"/>
    <w:rsid w:val="1C373038"/>
    <w:rsid w:val="1C586A21"/>
    <w:rsid w:val="1C8FDD73"/>
    <w:rsid w:val="1CB2D51E"/>
    <w:rsid w:val="1CDA507B"/>
    <w:rsid w:val="1D0FC57A"/>
    <w:rsid w:val="1D57B0C6"/>
    <w:rsid w:val="1DEE835D"/>
    <w:rsid w:val="1F6EE6A7"/>
    <w:rsid w:val="1FA00692"/>
    <w:rsid w:val="2076A8D3"/>
    <w:rsid w:val="207E16B1"/>
    <w:rsid w:val="228561FF"/>
    <w:rsid w:val="2513C3B9"/>
    <w:rsid w:val="262E70F6"/>
    <w:rsid w:val="263D2B6B"/>
    <w:rsid w:val="26E34D52"/>
    <w:rsid w:val="28817862"/>
    <w:rsid w:val="28CD897F"/>
    <w:rsid w:val="29776EFC"/>
    <w:rsid w:val="2A727F7C"/>
    <w:rsid w:val="2A8CCB00"/>
    <w:rsid w:val="2BEC8FA0"/>
    <w:rsid w:val="2C20EB7A"/>
    <w:rsid w:val="2D33AF1A"/>
    <w:rsid w:val="2D4822B6"/>
    <w:rsid w:val="2D9E02EF"/>
    <w:rsid w:val="2DC3E1F1"/>
    <w:rsid w:val="2DEBA429"/>
    <w:rsid w:val="2E154CE4"/>
    <w:rsid w:val="2E951EA0"/>
    <w:rsid w:val="2EAAFD90"/>
    <w:rsid w:val="2ED79195"/>
    <w:rsid w:val="2F3480E8"/>
    <w:rsid w:val="2F45F09F"/>
    <w:rsid w:val="2F51F28E"/>
    <w:rsid w:val="3052EB05"/>
    <w:rsid w:val="30943A7B"/>
    <w:rsid w:val="30DBF916"/>
    <w:rsid w:val="312F3D73"/>
    <w:rsid w:val="313B4DF3"/>
    <w:rsid w:val="31594D1E"/>
    <w:rsid w:val="31993296"/>
    <w:rsid w:val="31FCE89A"/>
    <w:rsid w:val="323A55C6"/>
    <w:rsid w:val="32578F40"/>
    <w:rsid w:val="33859627"/>
    <w:rsid w:val="33A20938"/>
    <w:rsid w:val="34EC0ED2"/>
    <w:rsid w:val="34F6B327"/>
    <w:rsid w:val="34F8B95D"/>
    <w:rsid w:val="35AB739D"/>
    <w:rsid w:val="367DFC6C"/>
    <w:rsid w:val="369227B6"/>
    <w:rsid w:val="373B76BC"/>
    <w:rsid w:val="37448E3D"/>
    <w:rsid w:val="391CC392"/>
    <w:rsid w:val="39309AE4"/>
    <w:rsid w:val="39BF7FF5"/>
    <w:rsid w:val="39C48E19"/>
    <w:rsid w:val="3A29E1EA"/>
    <w:rsid w:val="3A3B1CC1"/>
    <w:rsid w:val="3AB2FDCA"/>
    <w:rsid w:val="3B4661B5"/>
    <w:rsid w:val="3BC5B24B"/>
    <w:rsid w:val="3C11D7AA"/>
    <w:rsid w:val="3C962A76"/>
    <w:rsid w:val="3E10D163"/>
    <w:rsid w:val="3E57A131"/>
    <w:rsid w:val="41BDB009"/>
    <w:rsid w:val="436B46FE"/>
    <w:rsid w:val="436CD61B"/>
    <w:rsid w:val="43A0EC8D"/>
    <w:rsid w:val="43E1FF07"/>
    <w:rsid w:val="442DB48C"/>
    <w:rsid w:val="44598477"/>
    <w:rsid w:val="44DA16D7"/>
    <w:rsid w:val="46C93DE9"/>
    <w:rsid w:val="474A43BE"/>
    <w:rsid w:val="474E6BD0"/>
    <w:rsid w:val="49045775"/>
    <w:rsid w:val="495CE87E"/>
    <w:rsid w:val="4AFFE5EA"/>
    <w:rsid w:val="4B1F61B1"/>
    <w:rsid w:val="4C75429A"/>
    <w:rsid w:val="4CB3260B"/>
    <w:rsid w:val="4CCF9908"/>
    <w:rsid w:val="4CE0D3DF"/>
    <w:rsid w:val="4EC0F27F"/>
    <w:rsid w:val="4FBBB488"/>
    <w:rsid w:val="501874A1"/>
    <w:rsid w:val="50AC581E"/>
    <w:rsid w:val="50E03631"/>
    <w:rsid w:val="51434423"/>
    <w:rsid w:val="5185F815"/>
    <w:rsid w:val="5189867D"/>
    <w:rsid w:val="5189E1CE"/>
    <w:rsid w:val="51D0E779"/>
    <w:rsid w:val="52945075"/>
    <w:rsid w:val="542DF498"/>
    <w:rsid w:val="54755436"/>
    <w:rsid w:val="55427446"/>
    <w:rsid w:val="55801013"/>
    <w:rsid w:val="560D9212"/>
    <w:rsid w:val="58E78125"/>
    <w:rsid w:val="592F7183"/>
    <w:rsid w:val="5A896669"/>
    <w:rsid w:val="5BD0C784"/>
    <w:rsid w:val="5BFE849A"/>
    <w:rsid w:val="5D99B0B8"/>
    <w:rsid w:val="5DCCF1F1"/>
    <w:rsid w:val="5E1F18C4"/>
    <w:rsid w:val="5E49FBCF"/>
    <w:rsid w:val="5F68A9A5"/>
    <w:rsid w:val="5FA1C0C8"/>
    <w:rsid w:val="5FFFC800"/>
    <w:rsid w:val="605489F0"/>
    <w:rsid w:val="610217C9"/>
    <w:rsid w:val="6102923B"/>
    <w:rsid w:val="6132C141"/>
    <w:rsid w:val="619BE36B"/>
    <w:rsid w:val="6218ED6F"/>
    <w:rsid w:val="623CBF88"/>
    <w:rsid w:val="629F72A1"/>
    <w:rsid w:val="62B764CD"/>
    <w:rsid w:val="6354FE56"/>
    <w:rsid w:val="640E5133"/>
    <w:rsid w:val="641C1244"/>
    <w:rsid w:val="6448A974"/>
    <w:rsid w:val="6647BD29"/>
    <w:rsid w:val="6696C972"/>
    <w:rsid w:val="67CB5541"/>
    <w:rsid w:val="6837706F"/>
    <w:rsid w:val="683B29DC"/>
    <w:rsid w:val="68403615"/>
    <w:rsid w:val="6883EA93"/>
    <w:rsid w:val="6956E8BB"/>
    <w:rsid w:val="6A5DDD42"/>
    <w:rsid w:val="6A9174D1"/>
    <w:rsid w:val="6B775311"/>
    <w:rsid w:val="6C066014"/>
    <w:rsid w:val="6C0EB14C"/>
    <w:rsid w:val="6CC95E0C"/>
    <w:rsid w:val="6D171667"/>
    <w:rsid w:val="6DCCD52F"/>
    <w:rsid w:val="6EB337F1"/>
    <w:rsid w:val="6FFC4F57"/>
    <w:rsid w:val="7000FECE"/>
    <w:rsid w:val="70860C54"/>
    <w:rsid w:val="7162647F"/>
    <w:rsid w:val="72553E2D"/>
    <w:rsid w:val="736D3B39"/>
    <w:rsid w:val="73E95B6C"/>
    <w:rsid w:val="748CB67B"/>
    <w:rsid w:val="74ADD8E8"/>
    <w:rsid w:val="74ECED81"/>
    <w:rsid w:val="752C05D7"/>
    <w:rsid w:val="76479140"/>
    <w:rsid w:val="7684654D"/>
    <w:rsid w:val="76C19F39"/>
    <w:rsid w:val="76C34C9A"/>
    <w:rsid w:val="7764351B"/>
    <w:rsid w:val="77C4573D"/>
    <w:rsid w:val="77CAA28B"/>
    <w:rsid w:val="7886C41A"/>
    <w:rsid w:val="78C380BD"/>
    <w:rsid w:val="78D1428D"/>
    <w:rsid w:val="78F8D22C"/>
    <w:rsid w:val="79192DD9"/>
    <w:rsid w:val="791D960D"/>
    <w:rsid w:val="79AE191A"/>
    <w:rsid w:val="7B64F92E"/>
    <w:rsid w:val="7C25B24A"/>
    <w:rsid w:val="7C343237"/>
    <w:rsid w:val="7C6D2F5E"/>
    <w:rsid w:val="7C8D81D8"/>
    <w:rsid w:val="7CAB0C37"/>
    <w:rsid w:val="7EA87E32"/>
    <w:rsid w:val="7F282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63239"/>
  <w15:chartTrackingRefBased/>
  <w15:docId w15:val="{85982393-D629-4830-9B2C-FF1C1E33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E38"/>
    <w:rPr>
      <w:rFonts w:ascii="Times New Roman" w:eastAsia="Times New Roman" w:hAnsi="Times New Roman" w:cs="Times New Roman"/>
    </w:rPr>
  </w:style>
  <w:style w:type="paragraph" w:styleId="Heading1">
    <w:name w:val="heading 1"/>
    <w:basedOn w:val="Normal"/>
    <w:next w:val="Normal"/>
    <w:link w:val="Heading1Char"/>
    <w:qFormat/>
    <w:rsid w:val="00696F34"/>
    <w:pPr>
      <w:keepNext/>
      <w:outlineLvl w:val="0"/>
    </w:pPr>
    <w:rPr>
      <w:b/>
      <w:bCs/>
    </w:rPr>
  </w:style>
  <w:style w:type="paragraph" w:styleId="Heading2">
    <w:name w:val="heading 2"/>
    <w:basedOn w:val="Normal"/>
    <w:next w:val="Normal"/>
    <w:link w:val="Heading2Char"/>
    <w:uiPriority w:val="9"/>
    <w:semiHidden/>
    <w:unhideWhenUsed/>
    <w:qFormat/>
    <w:rsid w:val="005C07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E33E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D1E4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2C181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264A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4329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C181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0E38"/>
    <w:rPr>
      <w:color w:val="0000FF"/>
      <w:u w:val="single"/>
    </w:rPr>
  </w:style>
  <w:style w:type="paragraph" w:styleId="BodyText2">
    <w:name w:val="Body Text 2"/>
    <w:basedOn w:val="Normal"/>
    <w:link w:val="BodyText2Char"/>
    <w:rsid w:val="00A30E38"/>
    <w:pPr>
      <w:jc w:val="both"/>
    </w:pPr>
  </w:style>
  <w:style w:type="character" w:customStyle="1" w:styleId="BodyText2Char">
    <w:name w:val="Body Text 2 Char"/>
    <w:basedOn w:val="DefaultParagraphFont"/>
    <w:link w:val="BodyText2"/>
    <w:rsid w:val="00A30E38"/>
    <w:rPr>
      <w:rFonts w:ascii="Times New Roman" w:eastAsia="Times New Roman" w:hAnsi="Times New Roman" w:cs="Times New Roman"/>
    </w:rPr>
  </w:style>
  <w:style w:type="paragraph" w:customStyle="1" w:styleId="Style2">
    <w:name w:val="Style 2"/>
    <w:basedOn w:val="Normal"/>
    <w:rsid w:val="00A30E38"/>
    <w:pPr>
      <w:autoSpaceDE w:val="0"/>
      <w:autoSpaceDN w:val="0"/>
      <w:adjustRightInd w:val="0"/>
    </w:pPr>
  </w:style>
  <w:style w:type="paragraph" w:customStyle="1" w:styleId="c3">
    <w:name w:val="c3"/>
    <w:basedOn w:val="Normal"/>
    <w:rsid w:val="00A30E38"/>
    <w:pPr>
      <w:widowControl w:val="0"/>
      <w:autoSpaceDE w:val="0"/>
      <w:autoSpaceDN w:val="0"/>
      <w:adjustRightInd w:val="0"/>
      <w:spacing w:line="240" w:lineRule="atLeast"/>
      <w:jc w:val="center"/>
    </w:pPr>
  </w:style>
  <w:style w:type="paragraph" w:customStyle="1" w:styleId="c4">
    <w:name w:val="c4"/>
    <w:basedOn w:val="Normal"/>
    <w:rsid w:val="00A30E38"/>
    <w:pPr>
      <w:widowControl w:val="0"/>
      <w:autoSpaceDE w:val="0"/>
      <w:autoSpaceDN w:val="0"/>
      <w:adjustRightInd w:val="0"/>
      <w:spacing w:line="240" w:lineRule="atLeast"/>
      <w:jc w:val="center"/>
    </w:pPr>
  </w:style>
  <w:style w:type="paragraph" w:customStyle="1" w:styleId="c8">
    <w:name w:val="c8"/>
    <w:basedOn w:val="Normal"/>
    <w:rsid w:val="00A30E38"/>
    <w:pPr>
      <w:widowControl w:val="0"/>
      <w:autoSpaceDE w:val="0"/>
      <w:autoSpaceDN w:val="0"/>
      <w:adjustRightInd w:val="0"/>
      <w:spacing w:line="240" w:lineRule="atLeast"/>
      <w:jc w:val="center"/>
    </w:pPr>
  </w:style>
  <w:style w:type="paragraph" w:customStyle="1" w:styleId="c9">
    <w:name w:val="c9"/>
    <w:basedOn w:val="Normal"/>
    <w:rsid w:val="00A30E38"/>
    <w:pPr>
      <w:widowControl w:val="0"/>
      <w:autoSpaceDE w:val="0"/>
      <w:autoSpaceDN w:val="0"/>
      <w:adjustRightInd w:val="0"/>
      <w:spacing w:line="240" w:lineRule="atLeast"/>
      <w:jc w:val="center"/>
    </w:pPr>
  </w:style>
  <w:style w:type="paragraph" w:styleId="ListParagraph">
    <w:name w:val="List Paragraph"/>
    <w:basedOn w:val="Normal"/>
    <w:uiPriority w:val="34"/>
    <w:qFormat/>
    <w:rsid w:val="009F0A5C"/>
    <w:pPr>
      <w:ind w:left="720"/>
      <w:contextualSpacing/>
    </w:pPr>
    <w:rPr>
      <w:rFonts w:eastAsia="Cambria"/>
      <w:color w:val="313131"/>
    </w:rPr>
  </w:style>
  <w:style w:type="character" w:customStyle="1" w:styleId="Heading1Char">
    <w:name w:val="Heading 1 Char"/>
    <w:basedOn w:val="DefaultParagraphFont"/>
    <w:link w:val="Heading1"/>
    <w:rsid w:val="00696F34"/>
    <w:rPr>
      <w:rFonts w:ascii="Times New Roman" w:eastAsia="Times New Roman" w:hAnsi="Times New Roman" w:cs="Times New Roman"/>
      <w:b/>
      <w:bCs/>
    </w:rPr>
  </w:style>
  <w:style w:type="table" w:styleId="TableGrid">
    <w:name w:val="Table Grid"/>
    <w:basedOn w:val="TableNormal"/>
    <w:uiPriority w:val="59"/>
    <w:rsid w:val="00696F3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C07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E33E2"/>
    <w:rPr>
      <w:rFonts w:asciiTheme="majorHAnsi" w:eastAsiaTheme="majorEastAsia" w:hAnsiTheme="majorHAnsi" w:cstheme="majorBidi"/>
      <w:color w:val="1F3763" w:themeColor="accent1" w:themeShade="7F"/>
    </w:rPr>
  </w:style>
  <w:style w:type="character" w:customStyle="1" w:styleId="Heading8Char">
    <w:name w:val="Heading 8 Char"/>
    <w:basedOn w:val="DefaultParagraphFont"/>
    <w:link w:val="Heading8"/>
    <w:uiPriority w:val="9"/>
    <w:semiHidden/>
    <w:rsid w:val="002C181E"/>
    <w:rPr>
      <w:rFonts w:asciiTheme="majorHAnsi" w:eastAsiaTheme="majorEastAsia" w:hAnsiTheme="majorHAnsi" w:cstheme="majorBidi"/>
      <w:color w:val="272727" w:themeColor="text1" w:themeTint="D8"/>
      <w:sz w:val="21"/>
      <w:szCs w:val="21"/>
    </w:rPr>
  </w:style>
  <w:style w:type="character" w:customStyle="1" w:styleId="Heading5Char">
    <w:name w:val="Heading 5 Char"/>
    <w:basedOn w:val="DefaultParagraphFont"/>
    <w:link w:val="Heading5"/>
    <w:rsid w:val="002C181E"/>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2D1E49"/>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99"/>
    <w:unhideWhenUsed/>
    <w:rsid w:val="002D1E49"/>
    <w:pPr>
      <w:spacing w:after="120"/>
    </w:pPr>
  </w:style>
  <w:style w:type="character" w:customStyle="1" w:styleId="BodyTextChar">
    <w:name w:val="Body Text Char"/>
    <w:basedOn w:val="DefaultParagraphFont"/>
    <w:link w:val="BodyText"/>
    <w:uiPriority w:val="99"/>
    <w:rsid w:val="002D1E49"/>
    <w:rPr>
      <w:rFonts w:ascii="Times New Roman" w:eastAsia="Times New Roman" w:hAnsi="Times New Roman" w:cs="Times New Roman"/>
    </w:rPr>
  </w:style>
  <w:style w:type="character" w:customStyle="1" w:styleId="Heading6Char">
    <w:name w:val="Heading 6 Char"/>
    <w:basedOn w:val="DefaultParagraphFont"/>
    <w:link w:val="Heading6"/>
    <w:uiPriority w:val="9"/>
    <w:rsid w:val="001264A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43297"/>
    <w:rPr>
      <w:rFonts w:asciiTheme="majorHAnsi" w:eastAsiaTheme="majorEastAsia" w:hAnsiTheme="majorHAnsi" w:cstheme="majorBidi"/>
      <w:i/>
      <w:iCs/>
      <w:color w:val="1F3763" w:themeColor="accent1" w:themeShade="7F"/>
    </w:rPr>
  </w:style>
  <w:style w:type="character" w:styleId="CommentReference">
    <w:name w:val="annotation reference"/>
    <w:uiPriority w:val="99"/>
    <w:rsid w:val="00E43297"/>
    <w:rPr>
      <w:sz w:val="16"/>
      <w:szCs w:val="16"/>
    </w:rPr>
  </w:style>
  <w:style w:type="paragraph" w:styleId="NoSpacing">
    <w:name w:val="No Spacing"/>
    <w:uiPriority w:val="1"/>
    <w:qFormat/>
    <w:rsid w:val="00E43297"/>
    <w:rPr>
      <w:rFonts w:ascii="Calibri" w:eastAsia="Calibri" w:hAnsi="Calibri" w:cs="Times New Roman"/>
      <w:sz w:val="22"/>
      <w:szCs w:val="22"/>
    </w:rPr>
  </w:style>
  <w:style w:type="paragraph" w:styleId="FootnoteText">
    <w:name w:val="footnote text"/>
    <w:basedOn w:val="Normal"/>
    <w:link w:val="FootnoteTextChar"/>
    <w:uiPriority w:val="99"/>
    <w:unhideWhenUsed/>
    <w:rsid w:val="00E43297"/>
    <w:rPr>
      <w:rFonts w:ascii="Calibri" w:eastAsia="Calibri" w:hAnsi="Calibri"/>
      <w:sz w:val="20"/>
      <w:szCs w:val="20"/>
    </w:rPr>
  </w:style>
  <w:style w:type="character" w:customStyle="1" w:styleId="FootnoteTextChar">
    <w:name w:val="Footnote Text Char"/>
    <w:basedOn w:val="DefaultParagraphFont"/>
    <w:link w:val="FootnoteText"/>
    <w:uiPriority w:val="99"/>
    <w:rsid w:val="00E43297"/>
    <w:rPr>
      <w:rFonts w:ascii="Calibri" w:eastAsia="Calibri" w:hAnsi="Calibri" w:cs="Times New Roman"/>
      <w:sz w:val="20"/>
      <w:szCs w:val="20"/>
    </w:rPr>
  </w:style>
  <w:style w:type="character" w:styleId="FootnoteReference">
    <w:name w:val="footnote reference"/>
    <w:uiPriority w:val="99"/>
    <w:unhideWhenUsed/>
    <w:rsid w:val="00E43297"/>
    <w:rPr>
      <w:vertAlign w:val="superscript"/>
    </w:rPr>
  </w:style>
  <w:style w:type="paragraph" w:styleId="Footer">
    <w:name w:val="footer"/>
    <w:basedOn w:val="Normal"/>
    <w:link w:val="FooterChar"/>
    <w:uiPriority w:val="99"/>
    <w:unhideWhenUsed/>
    <w:qFormat/>
    <w:rsid w:val="00B156DC"/>
    <w:pPr>
      <w:tabs>
        <w:tab w:val="center" w:pos="4680"/>
        <w:tab w:val="right" w:pos="9360"/>
      </w:tabs>
    </w:pPr>
  </w:style>
  <w:style w:type="character" w:customStyle="1" w:styleId="FooterChar">
    <w:name w:val="Footer Char"/>
    <w:basedOn w:val="DefaultParagraphFont"/>
    <w:link w:val="Footer"/>
    <w:uiPriority w:val="99"/>
    <w:rsid w:val="00B156DC"/>
    <w:rPr>
      <w:rFonts w:ascii="Times New Roman" w:eastAsia="Times New Roman" w:hAnsi="Times New Roman" w:cs="Times New Roman"/>
    </w:rPr>
  </w:style>
  <w:style w:type="character" w:styleId="PageNumber">
    <w:name w:val="page number"/>
    <w:basedOn w:val="DefaultParagraphFont"/>
    <w:uiPriority w:val="99"/>
    <w:semiHidden/>
    <w:unhideWhenUsed/>
    <w:rsid w:val="00B156DC"/>
  </w:style>
  <w:style w:type="paragraph" w:styleId="Header">
    <w:name w:val="header"/>
    <w:basedOn w:val="Normal"/>
    <w:link w:val="HeaderChar"/>
    <w:uiPriority w:val="99"/>
    <w:unhideWhenUsed/>
    <w:rsid w:val="00B156DC"/>
    <w:pPr>
      <w:tabs>
        <w:tab w:val="center" w:pos="4680"/>
        <w:tab w:val="right" w:pos="9360"/>
      </w:tabs>
    </w:pPr>
  </w:style>
  <w:style w:type="character" w:customStyle="1" w:styleId="HeaderChar">
    <w:name w:val="Header Char"/>
    <w:basedOn w:val="DefaultParagraphFont"/>
    <w:link w:val="Header"/>
    <w:uiPriority w:val="99"/>
    <w:rsid w:val="00B156DC"/>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C3F98"/>
    <w:rPr>
      <w:color w:val="954F72" w:themeColor="followedHyperlink"/>
      <w:u w:val="single"/>
    </w:rPr>
  </w:style>
  <w:style w:type="character" w:customStyle="1" w:styleId="UnresolvedMention1">
    <w:name w:val="Unresolved Mention1"/>
    <w:basedOn w:val="DefaultParagraphFont"/>
    <w:uiPriority w:val="99"/>
    <w:semiHidden/>
    <w:unhideWhenUsed/>
    <w:rsid w:val="00230189"/>
    <w:rPr>
      <w:color w:val="605E5C"/>
      <w:shd w:val="clear" w:color="auto" w:fill="E1DFDD"/>
    </w:rPr>
  </w:style>
  <w:style w:type="paragraph" w:styleId="BalloonText">
    <w:name w:val="Balloon Text"/>
    <w:basedOn w:val="Normal"/>
    <w:link w:val="BalloonTextChar"/>
    <w:uiPriority w:val="99"/>
    <w:semiHidden/>
    <w:unhideWhenUsed/>
    <w:rsid w:val="00E60C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CC8"/>
    <w:rPr>
      <w:rFonts w:ascii="Segoe UI" w:eastAsia="Times New Roman" w:hAnsi="Segoe UI" w:cs="Segoe UI"/>
      <w:sz w:val="18"/>
      <w:szCs w:val="18"/>
    </w:rPr>
  </w:style>
  <w:style w:type="paragraph" w:customStyle="1" w:styleId="Default">
    <w:name w:val="Default"/>
    <w:rsid w:val="00532496"/>
    <w:pPr>
      <w:autoSpaceDE w:val="0"/>
      <w:autoSpaceDN w:val="0"/>
      <w:adjustRightInd w:val="0"/>
    </w:pPr>
    <w:rPr>
      <w:rFonts w:ascii="Calibri" w:hAnsi="Calibri" w:cs="Calibri"/>
      <w:color w:val="000000"/>
    </w:rPr>
  </w:style>
  <w:style w:type="character" w:styleId="Strong">
    <w:name w:val="Strong"/>
    <w:basedOn w:val="DefaultParagraphFont"/>
    <w:uiPriority w:val="22"/>
    <w:qFormat/>
    <w:rsid w:val="00470DB2"/>
    <w:rPr>
      <w:b/>
      <w:bCs/>
    </w:rPr>
  </w:style>
  <w:style w:type="character" w:customStyle="1" w:styleId="UnresolvedMention">
    <w:name w:val="Unresolved Mention"/>
    <w:basedOn w:val="DefaultParagraphFont"/>
    <w:uiPriority w:val="99"/>
    <w:semiHidden/>
    <w:unhideWhenUsed/>
    <w:rsid w:val="00882D67"/>
    <w:rPr>
      <w:color w:val="605E5C"/>
      <w:shd w:val="clear" w:color="auto" w:fill="E1DFDD"/>
    </w:rPr>
  </w:style>
  <w:style w:type="paragraph" w:styleId="CommentText">
    <w:name w:val="annotation text"/>
    <w:basedOn w:val="Normal"/>
    <w:link w:val="CommentTextChar"/>
    <w:uiPriority w:val="99"/>
    <w:semiHidden/>
    <w:unhideWhenUsed/>
    <w:rsid w:val="00A319B9"/>
    <w:rPr>
      <w:sz w:val="20"/>
      <w:szCs w:val="20"/>
    </w:rPr>
  </w:style>
  <w:style w:type="character" w:customStyle="1" w:styleId="CommentTextChar">
    <w:name w:val="Comment Text Char"/>
    <w:basedOn w:val="DefaultParagraphFont"/>
    <w:link w:val="CommentText"/>
    <w:uiPriority w:val="99"/>
    <w:semiHidden/>
    <w:rsid w:val="00A319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19B9"/>
    <w:rPr>
      <w:b/>
      <w:bCs/>
    </w:rPr>
  </w:style>
  <w:style w:type="character" w:customStyle="1" w:styleId="CommentSubjectChar">
    <w:name w:val="Comment Subject Char"/>
    <w:basedOn w:val="CommentTextChar"/>
    <w:link w:val="CommentSubject"/>
    <w:uiPriority w:val="99"/>
    <w:semiHidden/>
    <w:rsid w:val="00A319B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251851">
      <w:bodyDiv w:val="1"/>
      <w:marLeft w:val="0"/>
      <w:marRight w:val="0"/>
      <w:marTop w:val="0"/>
      <w:marBottom w:val="0"/>
      <w:divBdr>
        <w:top w:val="none" w:sz="0" w:space="0" w:color="auto"/>
        <w:left w:val="none" w:sz="0" w:space="0" w:color="auto"/>
        <w:bottom w:val="none" w:sz="0" w:space="0" w:color="auto"/>
        <w:right w:val="none" w:sz="0" w:space="0" w:color="auto"/>
      </w:divBdr>
    </w:div>
    <w:div w:id="194341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och@ulm.edu" TargetMode="External"/><Relationship Id="rId21" Type="http://schemas.openxmlformats.org/officeDocument/2006/relationships/hyperlink" Target="https://www.ulm.edu/financialaid/" TargetMode="External"/><Relationship Id="rId42" Type="http://schemas.openxmlformats.org/officeDocument/2006/relationships/hyperlink" Target="https://www.ulm.edu/gradschool/council.html" TargetMode="External"/><Relationship Id="rId47" Type="http://schemas.openxmlformats.org/officeDocument/2006/relationships/hyperlink" Target="http://www.ulm.edu" TargetMode="External"/><Relationship Id="rId63" Type="http://schemas.openxmlformats.org/officeDocument/2006/relationships/hyperlink" Target="http://www.cdc.gov" TargetMode="External"/><Relationship Id="rId68" Type="http://schemas.openxmlformats.org/officeDocument/2006/relationships/hyperlink" Target="https://www.asha.org/siteassets/publications/sp2016-00343.pdf" TargetMode="External"/><Relationship Id="rId16" Type="http://schemas.openxmlformats.org/officeDocument/2006/relationships/hyperlink" Target="https://www.ulm.edu/" TargetMode="External"/><Relationship Id="R7f1206789e704906" Type="http://schemas.microsoft.com/office/2020/10/relationships/intelligence" Target="intelligence2.xml"/><Relationship Id="rId11" Type="http://schemas.openxmlformats.org/officeDocument/2006/relationships/image" Target="media/image1.png"/><Relationship Id="rId32" Type="http://schemas.openxmlformats.org/officeDocument/2006/relationships/hyperlink" Target="mailto:shauf@ulm.edu" TargetMode="External"/><Relationship Id="rId37" Type="http://schemas.openxmlformats.org/officeDocument/2006/relationships/hyperlink" Target="https://www.asha.org/certification/2020-slp-certification-standards/" TargetMode="External"/><Relationship Id="rId53" Type="http://schemas.openxmlformats.org/officeDocument/2006/relationships/hyperlink" Target="https://www.asha.org/certification/2020-slp-certification-standards/" TargetMode="External"/><Relationship Id="rId58" Type="http://schemas.openxmlformats.org/officeDocument/2006/relationships/hyperlink" Target="https://www.ulm.edu/slp/documents/splp-student-conduct-policy.pdf" TargetMode="External"/><Relationship Id="rId74" Type="http://schemas.openxmlformats.org/officeDocument/2006/relationships/header" Target="header1.xm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castlebranch.com/" TargetMode="External"/><Relationship Id="rId19" Type="http://schemas.openxmlformats.org/officeDocument/2006/relationships/hyperlink" Target="https://www.ulm.edu/it/banner-steps.html" TargetMode="External"/><Relationship Id="rId14" Type="http://schemas.openxmlformats.org/officeDocument/2006/relationships/hyperlink" Target="https://www.ulm.edu/academics/catalogs//" TargetMode="External"/><Relationship Id="rId22" Type="http://schemas.openxmlformats.org/officeDocument/2006/relationships/hyperlink" Target="https://www.ulm.edu/gradschool/assist_workstudy.html" TargetMode="External"/><Relationship Id="rId27" Type="http://schemas.openxmlformats.org/officeDocument/2006/relationships/hyperlink" Target="mailto:elias@ulm.edu" TargetMode="External"/><Relationship Id="rId30" Type="http://schemas.openxmlformats.org/officeDocument/2006/relationships/hyperlink" Target="mailto:hperry@ulm.edu" TargetMode="External"/><Relationship Id="rId35" Type="http://schemas.openxmlformats.org/officeDocument/2006/relationships/hyperlink" Target="https://www.ulm.edu/slp/documents/core-functions-for-aud-and-slp-approved-4-3-23-rev-4-25-23.pdf" TargetMode="External"/><Relationship Id="rId43" Type="http://schemas.openxmlformats.org/officeDocument/2006/relationships/hyperlink" Target="https://caa.asha.org/reporting/standards/2023-standards-revisions/" TargetMode="External"/><Relationship Id="rId48" Type="http://schemas.openxmlformats.org/officeDocument/2006/relationships/hyperlink" Target="https://www.asha.org/advocacy/state/" TargetMode="External"/><Relationship Id="rId56" Type="http://schemas.openxmlformats.org/officeDocument/2006/relationships/hyperlink" Target="https://www.asha.org/advocacy/state/StateLicensureTrends/" TargetMode="External"/><Relationship Id="rId64" Type="http://schemas.openxmlformats.org/officeDocument/2006/relationships/hyperlink" Target="http://www.caa.asha.org" TargetMode="External"/><Relationship Id="rId69" Type="http://schemas.openxmlformats.org/officeDocument/2006/relationships/hyperlink" Target="https://www.asha.org/Code-of-Ethics/" TargetMode="External"/><Relationship Id="rId7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ulm.edu/professional-licensure-disclosures/index.html" TargetMode="External"/><Relationship Id="rId72" Type="http://schemas.openxmlformats.org/officeDocument/2006/relationships/hyperlink" Target="https://www.asha.org/certification/cert-verify/"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ulm.edu/academics/catalogs/0809gradcat.pdf" TargetMode="External"/><Relationship Id="rId17" Type="http://schemas.openxmlformats.org/officeDocument/2006/relationships/hyperlink" Target="https://www.ulm.edu/registrar/" TargetMode="External"/><Relationship Id="rId25" Type="http://schemas.openxmlformats.org/officeDocument/2006/relationships/hyperlink" Target="mailto:dthomas@ulm.edu" TargetMode="External"/><Relationship Id="rId33" Type="http://schemas.openxmlformats.org/officeDocument/2006/relationships/hyperlink" Target="mailto:fredericks@ulm.edu" TargetMode="External"/><Relationship Id="rId38" Type="http://schemas.openxmlformats.org/officeDocument/2006/relationships/hyperlink" Target="https://www.ulm.edu/gradschool/thesis_dissertation_committees.html" TargetMode="External"/><Relationship Id="rId46" Type="http://schemas.openxmlformats.org/officeDocument/2006/relationships/hyperlink" Target="https://www.asha.org/practice/reimbursement/medicare/student_participation_slp/" TargetMode="External"/><Relationship Id="rId59" Type="http://schemas.openxmlformats.org/officeDocument/2006/relationships/hyperlink" Target="https://www.ulm.edu/it/office365help/web_users.html" TargetMode="External"/><Relationship Id="rId67" Type="http://schemas.openxmlformats.org/officeDocument/2006/relationships/hyperlink" Target="https://www.ulm.edu/slp/diversity.html" TargetMode="External"/><Relationship Id="rId20" Type="http://schemas.openxmlformats.org/officeDocument/2006/relationships/hyperlink" Target="http://www.ulm.edu/academics/catalogs/0809gradcat.pdf" TargetMode="External"/><Relationship Id="rId41" Type="http://schemas.openxmlformats.org/officeDocument/2006/relationships/hyperlink" Target="https://www.ulm.edu/slp/documents/splp-student-intervention-policy-remediation.pdf" TargetMode="External"/><Relationship Id="rId54" Type="http://schemas.openxmlformats.org/officeDocument/2006/relationships/hyperlink" Target="https://www.asha.org/certification/clinical-fellowship/" TargetMode="External"/><Relationship Id="rId62" Type="http://schemas.openxmlformats.org/officeDocument/2006/relationships/hyperlink" Target="https://webservices.ulm.edu/policies/download-policy/331" TargetMode="External"/><Relationship Id="rId70" Type="http://schemas.openxmlformats.org/officeDocument/2006/relationships/hyperlink" Target="https://caa.asha.org/siteassets/files/accreditation-standards-for-graduate-programs.pdf"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lm.edu/schedule/" TargetMode="External"/><Relationship Id="rId23" Type="http://schemas.openxmlformats.org/officeDocument/2006/relationships/hyperlink" Target="https://ulm.academicworks.com/opportunities?utf8=%E2%9C%93&amp;term=scholarships" TargetMode="External"/><Relationship Id="rId28" Type="http://schemas.openxmlformats.org/officeDocument/2006/relationships/hyperlink" Target="mailto:hayes@ulm.edu" TargetMode="External"/><Relationship Id="rId36" Type="http://schemas.openxmlformats.org/officeDocument/2006/relationships/hyperlink" Target="https://www.ulm.edu/slp/handbooks.html" TargetMode="External"/><Relationship Id="rId49" Type="http://schemas.openxmlformats.org/officeDocument/2006/relationships/hyperlink" Target="https://www.asha.org/advocacy/state/StateLicensureTrends/" TargetMode="External"/><Relationship Id="rId57" Type="http://schemas.openxmlformats.org/officeDocument/2006/relationships/hyperlink" Target="https://www.ulm.edu/studenthandbook/22_23_ulm-student_handbook.pdf" TargetMode="External"/><Relationship Id="rId10" Type="http://schemas.openxmlformats.org/officeDocument/2006/relationships/endnotes" Target="endnotes.xml"/><Relationship Id="rId31" Type="http://schemas.openxmlformats.org/officeDocument/2006/relationships/hyperlink" Target="mailto:madix@ulm.edu" TargetMode="External"/><Relationship Id="rId44" Type="http://schemas.openxmlformats.org/officeDocument/2006/relationships/hyperlink" Target="http://www.asha.org" TargetMode="External"/><Relationship Id="rId52" Type="http://schemas.openxmlformats.org/officeDocument/2006/relationships/hyperlink" Target="https://leader.pubs.asha.org/doi/10.1044/leader.an1.24042019.64" TargetMode="External"/><Relationship Id="rId60" Type="http://schemas.openxmlformats.org/officeDocument/2006/relationships/hyperlink" Target="https://www.healthcare.gov/" TargetMode="External"/><Relationship Id="rId65" Type="http://schemas.openxmlformats.org/officeDocument/2006/relationships/hyperlink" Target="http://www.ulm.edu" TargetMode="External"/><Relationship Id="rId73" Type="http://schemas.openxmlformats.org/officeDocument/2006/relationships/hyperlink" Target="https://www.asha.org/certification/clinical-fellowship/" TargetMode="External"/><Relationship Id="rId78"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lm.edu/slp/documents/splp-dei-policy.pdf" TargetMode="External"/><Relationship Id="rId18" Type="http://schemas.openxmlformats.org/officeDocument/2006/relationships/hyperlink" Target="http://banner.ulm.edu/" TargetMode="External"/><Relationship Id="rId39" Type="http://schemas.openxmlformats.org/officeDocument/2006/relationships/hyperlink" Target="http://www.ets.org" TargetMode="External"/><Relationship Id="rId34" Type="http://schemas.openxmlformats.org/officeDocument/2006/relationships/hyperlink" Target="https://www.asha.org/certification/2020-slp-certification-standards/" TargetMode="External"/><Relationship Id="rId50" Type="http://schemas.openxmlformats.org/officeDocument/2006/relationships/hyperlink" Target="https://www.lbespa.org/index.cfm/license/apply" TargetMode="External"/><Relationship Id="rId55" Type="http://schemas.openxmlformats.org/officeDocument/2006/relationships/hyperlink" Target="https://www.asha.org/Certification/Certification-Standards-for-SLP--Clinical-Fellowship/"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asha.org/advocacy/state/" TargetMode="External"/><Relationship Id="rId2" Type="http://schemas.openxmlformats.org/officeDocument/2006/relationships/customXml" Target="../customXml/item2.xml"/><Relationship Id="rId29" Type="http://schemas.openxmlformats.org/officeDocument/2006/relationships/hyperlink" Target="mailto:kjones@ulm.edu" TargetMode="External"/><Relationship Id="rId24" Type="http://schemas.openxmlformats.org/officeDocument/2006/relationships/hyperlink" Target="mailto:thomas@ulm.edu" TargetMode="External"/><Relationship Id="rId40" Type="http://schemas.openxmlformats.org/officeDocument/2006/relationships/hyperlink" Target="https://www.asha.org/Certification/Certification-Standards-for-SLP--Maintenance-and-Forms/" TargetMode="External"/><Relationship Id="rId45" Type="http://schemas.openxmlformats.org/officeDocument/2006/relationships/hyperlink" Target="http://www.calipsoclient.com/" TargetMode="External"/><Relationship Id="rId66" Type="http://schemas.openxmlformats.org/officeDocument/2006/relationships/hyperlink" Target="https://www.ulm.edu/grad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010d41e-2409-4be3-a6ae-8f4901c271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F33744759E524789980EBD36E7E254" ma:contentTypeVersion="14" ma:contentTypeDescription="Create a new document." ma:contentTypeScope="" ma:versionID="88de9b6c6069b09edaaa6c64e8541700">
  <xsd:schema xmlns:xsd="http://www.w3.org/2001/XMLSchema" xmlns:xs="http://www.w3.org/2001/XMLSchema" xmlns:p="http://schemas.microsoft.com/office/2006/metadata/properties" xmlns:ns3="f010d41e-2409-4be3-a6ae-8f4901c27119" xmlns:ns4="a1615cfe-94c3-4f1a-bd2e-7b20721f07d3" targetNamespace="http://schemas.microsoft.com/office/2006/metadata/properties" ma:root="true" ma:fieldsID="639bdb2445ad28089d089a3b463b7c63" ns3:_="" ns4:_="">
    <xsd:import namespace="f010d41e-2409-4be3-a6ae-8f4901c27119"/>
    <xsd:import namespace="a1615cfe-94c3-4f1a-bd2e-7b20721f07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0d41e-2409-4be3-a6ae-8f4901c27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615cfe-94c3-4f1a-bd2e-7b20721f07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65F4-5521-4E64-A5D3-EB029BB725C4}">
  <ds:schemaRefs>
    <ds:schemaRef ds:uri="http://schemas.microsoft.com/sharepoint/v3/contenttype/forms"/>
  </ds:schemaRefs>
</ds:datastoreItem>
</file>

<file path=customXml/itemProps2.xml><?xml version="1.0" encoding="utf-8"?>
<ds:datastoreItem xmlns:ds="http://schemas.openxmlformats.org/officeDocument/2006/customXml" ds:itemID="{31F73C36-E748-45D8-9325-4A0F7F41ABE7}">
  <ds:schemaRefs>
    <ds:schemaRef ds:uri="http://schemas.microsoft.com/office/2006/metadata/properties"/>
    <ds:schemaRef ds:uri="http://schemas.microsoft.com/office/infopath/2007/PartnerControls"/>
    <ds:schemaRef ds:uri="f010d41e-2409-4be3-a6ae-8f4901c27119"/>
  </ds:schemaRefs>
</ds:datastoreItem>
</file>

<file path=customXml/itemProps3.xml><?xml version="1.0" encoding="utf-8"?>
<ds:datastoreItem xmlns:ds="http://schemas.openxmlformats.org/officeDocument/2006/customXml" ds:itemID="{53D81D10-78A0-4B7C-BCB6-4630EA841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0d41e-2409-4be3-a6ae-8f4901c27119"/>
    <ds:schemaRef ds:uri="a1615cfe-94c3-4f1a-bd2e-7b20721f0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95BC9-A027-4F07-80A1-FB024CB9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14050</Words>
  <Characters>80090</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 Rhiannon Prudhomme</dc:creator>
  <cp:keywords/>
  <dc:description/>
  <cp:lastModifiedBy>Mary Thomas</cp:lastModifiedBy>
  <cp:revision>2</cp:revision>
  <cp:lastPrinted>2023-07-13T18:39:00Z</cp:lastPrinted>
  <dcterms:created xsi:type="dcterms:W3CDTF">2024-08-29T22:12:00Z</dcterms:created>
  <dcterms:modified xsi:type="dcterms:W3CDTF">2024-08-29T22:12:00Z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0x010100BCF33744759E524789980EBD36E7E254</vt:lpwstr>
  </property>
</Properties>
</file>